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fontTable.xml" ContentType="application/vnd.openxmlformats-officedocument.wordprocessingml.fontTable+xml"/>
  <Override PartName="/word/activeX/activeX1.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D0" w:rsidRPr="004335FD" w:rsidRDefault="003C0FD0" w:rsidP="00346E76">
      <w:pPr>
        <w:spacing w:after="0" w:line="240" w:lineRule="auto"/>
        <w:jc w:val="center"/>
        <w:outlineLvl w:val="0"/>
        <w:rPr>
          <w:rFonts w:ascii="Calibri" w:eastAsia="Times New Roman" w:hAnsi="Calibri" w:cs="Arial"/>
          <w:b/>
          <w:bCs/>
          <w:kern w:val="36"/>
          <w:sz w:val="40"/>
          <w:szCs w:val="40"/>
          <w:lang w:eastAsia="es-ES"/>
        </w:rPr>
      </w:pPr>
      <w:r w:rsidRPr="004335FD">
        <w:rPr>
          <w:rFonts w:ascii="Calibri" w:eastAsia="Times New Roman" w:hAnsi="Calibri" w:cs="Arial"/>
          <w:b/>
          <w:bCs/>
          <w:kern w:val="36"/>
          <w:sz w:val="40"/>
          <w:szCs w:val="40"/>
          <w:lang w:eastAsia="es-ES"/>
        </w:rPr>
        <w:t>La revolución de las habilidades blandas</w:t>
      </w:r>
      <w:r w:rsidR="00346E76" w:rsidRPr="004335FD">
        <w:rPr>
          <w:rFonts w:ascii="Calibri" w:eastAsia="Times New Roman" w:hAnsi="Calibri" w:cs="Arial"/>
          <w:b/>
          <w:bCs/>
          <w:kern w:val="36"/>
          <w:sz w:val="40"/>
          <w:szCs w:val="40"/>
          <w:lang w:eastAsia="es-ES"/>
        </w:rPr>
        <w:t xml:space="preserve"> y la inteligencia emocional en el trabajo</w:t>
      </w:r>
    </w:p>
    <w:p w:rsidR="004335FD" w:rsidRPr="004335FD" w:rsidRDefault="004335FD" w:rsidP="00346E76">
      <w:pPr>
        <w:spacing w:after="0" w:line="240" w:lineRule="auto"/>
        <w:jc w:val="center"/>
        <w:outlineLvl w:val="0"/>
        <w:rPr>
          <w:rFonts w:ascii="Calibri" w:eastAsia="Times New Roman" w:hAnsi="Calibri" w:cs="Arial"/>
          <w:b/>
          <w:bCs/>
          <w:kern w:val="36"/>
          <w:sz w:val="40"/>
          <w:szCs w:val="40"/>
          <w:lang w:eastAsia="es-ES"/>
        </w:rPr>
      </w:pPr>
    </w:p>
    <w:p w:rsidR="004335FD" w:rsidRPr="004335FD" w:rsidRDefault="004335FD" w:rsidP="00346E76">
      <w:pPr>
        <w:spacing w:after="0" w:line="240" w:lineRule="auto"/>
        <w:jc w:val="center"/>
        <w:outlineLvl w:val="0"/>
        <w:rPr>
          <w:rFonts w:ascii="Calibri" w:eastAsia="Times New Roman" w:hAnsi="Calibri" w:cs="Arial"/>
          <w:bCs/>
          <w:kern w:val="36"/>
          <w:sz w:val="24"/>
          <w:szCs w:val="24"/>
          <w:lang w:eastAsia="es-ES"/>
        </w:rPr>
      </w:pPr>
      <w:r w:rsidRPr="004335FD">
        <w:rPr>
          <w:rFonts w:ascii="Calibri" w:eastAsia="Times New Roman" w:hAnsi="Calibri" w:cs="Arial"/>
          <w:bCs/>
          <w:kern w:val="36"/>
          <w:sz w:val="24"/>
          <w:szCs w:val="24"/>
          <w:lang w:eastAsia="es-ES"/>
        </w:rPr>
        <w:t xml:space="preserve">(Artículo elaborado a partir de reportajes publicados en los diarios digitales  </w:t>
      </w:r>
      <w:r w:rsidRPr="004335FD">
        <w:rPr>
          <w:rFonts w:ascii="Calibri" w:eastAsia="Times New Roman" w:hAnsi="Calibri" w:cs="Arial"/>
          <w:b/>
          <w:bCs/>
          <w:kern w:val="36"/>
          <w:sz w:val="24"/>
          <w:szCs w:val="24"/>
          <w:lang w:eastAsia="es-ES"/>
        </w:rPr>
        <w:t>lanacion.com</w:t>
      </w:r>
      <w:r w:rsidRPr="004335FD">
        <w:rPr>
          <w:rFonts w:ascii="Calibri" w:eastAsia="Times New Roman" w:hAnsi="Calibri" w:cs="Arial"/>
          <w:bCs/>
          <w:kern w:val="36"/>
          <w:sz w:val="24"/>
          <w:szCs w:val="24"/>
          <w:lang w:eastAsia="es-ES"/>
        </w:rPr>
        <w:t xml:space="preserve"> y </w:t>
      </w:r>
      <w:r w:rsidRPr="004335FD">
        <w:rPr>
          <w:rFonts w:ascii="Calibri" w:eastAsia="Times New Roman" w:hAnsi="Calibri" w:cs="Arial"/>
          <w:b/>
          <w:bCs/>
          <w:kern w:val="36"/>
          <w:sz w:val="24"/>
          <w:szCs w:val="24"/>
          <w:lang w:eastAsia="es-ES"/>
        </w:rPr>
        <w:t>Diario Siglo XXI</w:t>
      </w:r>
      <w:r w:rsidRPr="004335FD">
        <w:rPr>
          <w:rFonts w:ascii="Calibri" w:eastAsia="Times New Roman" w:hAnsi="Calibri" w:cs="Arial"/>
          <w:bCs/>
          <w:kern w:val="36"/>
          <w:sz w:val="24"/>
          <w:szCs w:val="24"/>
          <w:lang w:eastAsia="es-ES"/>
        </w:rPr>
        <w:t>)</w:t>
      </w:r>
    </w:p>
    <w:p w:rsidR="00346E76" w:rsidRPr="004335FD" w:rsidRDefault="00346E76" w:rsidP="00F44084">
      <w:pPr>
        <w:spacing w:after="0" w:line="240" w:lineRule="auto"/>
        <w:jc w:val="both"/>
        <w:outlineLvl w:val="0"/>
        <w:rPr>
          <w:rFonts w:ascii="Calibri" w:eastAsia="Times New Roman" w:hAnsi="Calibri" w:cs="Arial"/>
          <w:b/>
          <w:bCs/>
          <w:kern w:val="36"/>
          <w:sz w:val="40"/>
          <w:szCs w:val="40"/>
          <w:lang w:eastAsia="es-ES"/>
        </w:rPr>
      </w:pPr>
    </w:p>
    <w:p w:rsidR="003C0FD0" w:rsidRPr="004335FD" w:rsidRDefault="003C0FD0" w:rsidP="00F44084">
      <w:pPr>
        <w:spacing w:after="0" w:line="240" w:lineRule="auto"/>
        <w:jc w:val="both"/>
        <w:rPr>
          <w:rFonts w:ascii="Calibri" w:eastAsia="Times New Roman" w:hAnsi="Calibri" w:cs="Arial"/>
          <w:vanish/>
          <w:sz w:val="24"/>
          <w:szCs w:val="24"/>
          <w:lang w:eastAsia="es-ES"/>
        </w:rPr>
      </w:pPr>
      <w:r w:rsidRPr="004335FD">
        <w:rPr>
          <w:rFonts w:ascii="Calibri" w:eastAsia="Times New Roman" w:hAnsi="Calibri" w:cs="Arial"/>
          <w:vanish/>
          <w:sz w:val="24"/>
          <w:szCs w:val="24"/>
          <w:lang w:eastAsia="es-ES"/>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7" o:title=""/>
          </v:shape>
          <w:control r:id="rId8" w:name="DefaultOcxName" w:shapeid="_x0000_i1036"/>
        </w:object>
      </w:r>
      <w:r w:rsidRPr="004335FD">
        <w:rPr>
          <w:rFonts w:ascii="Calibri" w:eastAsia="Times New Roman" w:hAnsi="Calibri" w:cs="Arial"/>
          <w:vanish/>
          <w:sz w:val="24"/>
          <w:szCs w:val="24"/>
          <w:lang w:eastAsia="es-ES"/>
        </w:rPr>
        <w:object w:dxaOrig="1440" w:dyaOrig="360">
          <v:shape id="_x0000_i1035" type="#_x0000_t75" style="width:1in;height:18pt" o:ole="">
            <v:imagedata r:id="rId9" o:title=""/>
          </v:shape>
          <w:control r:id="rId10" w:name="DefaultOcxName1" w:shapeid="_x0000_i1035"/>
        </w:object>
      </w: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Años atrás era común que todo estudiante creyera, y no sin razón, que todo lo que necesitara para trabajar sería provisto por la universidad o </w:t>
      </w:r>
      <w:r w:rsidR="00F44084" w:rsidRPr="004335FD">
        <w:rPr>
          <w:rFonts w:ascii="Calibri" w:eastAsia="Times New Roman" w:hAnsi="Calibri" w:cs="Arial"/>
          <w:sz w:val="24"/>
          <w:szCs w:val="24"/>
          <w:lang w:eastAsia="es-ES"/>
        </w:rPr>
        <w:t>la</w:t>
      </w:r>
      <w:r w:rsidRPr="004335FD">
        <w:rPr>
          <w:rFonts w:ascii="Calibri" w:eastAsia="Times New Roman" w:hAnsi="Calibri" w:cs="Arial"/>
          <w:sz w:val="24"/>
          <w:szCs w:val="24"/>
          <w:lang w:eastAsia="es-ES"/>
        </w:rPr>
        <w:t xml:space="preserve"> escuela técnica, y que, con estudiar al máximo y obtener buenos promedios, el éxito estaría prácti</w:t>
      </w:r>
      <w:r w:rsidR="00F44084" w:rsidRPr="004335FD">
        <w:rPr>
          <w:rFonts w:ascii="Calibri" w:eastAsia="Times New Roman" w:hAnsi="Calibri" w:cs="Arial"/>
          <w:sz w:val="24"/>
          <w:szCs w:val="24"/>
          <w:lang w:eastAsia="es-ES"/>
        </w:rPr>
        <w:t>c</w:t>
      </w:r>
      <w:r w:rsidRPr="004335FD">
        <w:rPr>
          <w:rFonts w:ascii="Calibri" w:eastAsia="Times New Roman" w:hAnsi="Calibri" w:cs="Arial"/>
          <w:sz w:val="24"/>
          <w:szCs w:val="24"/>
          <w:lang w:eastAsia="es-ES"/>
        </w:rPr>
        <w:t>amente a la vuelta de la esquina.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Sin embargo, el mundo profesional cambió y actualmente está demandando una nueva categoría de competencias y recursos que raramente se imparten en la educación formal. Se tra</w:t>
      </w:r>
      <w:r w:rsidR="00F44084" w:rsidRPr="004335FD">
        <w:rPr>
          <w:rFonts w:ascii="Calibri" w:eastAsia="Times New Roman" w:hAnsi="Calibri" w:cs="Arial"/>
          <w:sz w:val="24"/>
          <w:szCs w:val="24"/>
          <w:lang w:eastAsia="es-ES"/>
        </w:rPr>
        <w:t>t</w:t>
      </w:r>
      <w:r w:rsidRPr="004335FD">
        <w:rPr>
          <w:rFonts w:ascii="Calibri" w:eastAsia="Times New Roman" w:hAnsi="Calibri" w:cs="Arial"/>
          <w:sz w:val="24"/>
          <w:szCs w:val="24"/>
          <w:lang w:eastAsia="es-ES"/>
        </w:rPr>
        <w:t xml:space="preserve">a de las habilidades blandas o </w:t>
      </w:r>
      <w:r w:rsidR="00F44084" w:rsidRPr="004335FD">
        <w:rPr>
          <w:rFonts w:ascii="Calibri" w:eastAsia="Times New Roman" w:hAnsi="Calibri" w:cs="Arial"/>
          <w:sz w:val="24"/>
          <w:szCs w:val="24"/>
          <w:lang w:eastAsia="es-ES"/>
        </w:rPr>
        <w:t>“</w:t>
      </w:r>
      <w:proofErr w:type="spellStart"/>
      <w:r w:rsidRPr="004335FD">
        <w:rPr>
          <w:rFonts w:ascii="Calibri" w:eastAsia="Times New Roman" w:hAnsi="Calibri" w:cs="Arial"/>
          <w:sz w:val="24"/>
          <w:szCs w:val="24"/>
          <w:lang w:eastAsia="es-ES"/>
        </w:rPr>
        <w:t>soft</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skills</w:t>
      </w:r>
      <w:proofErr w:type="spellEnd"/>
      <w:r w:rsidR="00F44084" w:rsidRPr="004335FD">
        <w:rPr>
          <w:rFonts w:ascii="Calibri" w:eastAsia="Times New Roman" w:hAnsi="Calibri" w:cs="Arial"/>
          <w:sz w:val="24"/>
          <w:szCs w:val="24"/>
          <w:lang w:eastAsia="es-ES"/>
        </w:rPr>
        <w:t>”</w:t>
      </w:r>
      <w:r w:rsidRPr="004335FD">
        <w:rPr>
          <w:rFonts w:ascii="Calibri" w:eastAsia="Times New Roman" w:hAnsi="Calibri" w:cs="Arial"/>
          <w:sz w:val="24"/>
          <w:szCs w:val="24"/>
          <w:lang w:eastAsia="es-ES"/>
        </w:rPr>
        <w:t>, que se definen como aquellas vinculadas con la capacidad del profesional para relacionarse con otros, comunicar, compartir información, liderar o conducir, motivar, escuchar y empatizar, trabajar colaborativamente y en red, y para influir a los demás.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El conocimiento técnico está disponible y cambia vertiginosamente. En cambio, las habilidades interpersonales son eternas, pero muy difíciles de adquirir y eso las hace muy codiciadas en las organizaciones.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"Difícilmente, una persona pueda lograr un gran desarrollo profesional sin contar con habilidades blandas", asegura Pablo </w:t>
      </w:r>
      <w:proofErr w:type="spellStart"/>
      <w:r w:rsidRPr="004335FD">
        <w:rPr>
          <w:rFonts w:ascii="Calibri" w:eastAsia="Times New Roman" w:hAnsi="Calibri" w:cs="Arial"/>
          <w:sz w:val="24"/>
          <w:szCs w:val="24"/>
          <w:lang w:eastAsia="es-ES"/>
        </w:rPr>
        <w:t>Heinig</w:t>
      </w:r>
      <w:proofErr w:type="spellEnd"/>
      <w:r w:rsidRPr="004335FD">
        <w:rPr>
          <w:rFonts w:ascii="Calibri" w:eastAsia="Times New Roman" w:hAnsi="Calibri" w:cs="Arial"/>
          <w:sz w:val="24"/>
          <w:szCs w:val="24"/>
          <w:lang w:eastAsia="es-ES"/>
        </w:rPr>
        <w:t xml:space="preserve">, profesor de </w:t>
      </w:r>
      <w:proofErr w:type="spellStart"/>
      <w:r w:rsidRPr="004335FD">
        <w:rPr>
          <w:rFonts w:ascii="Calibri" w:eastAsia="Times New Roman" w:hAnsi="Calibri" w:cs="Arial"/>
          <w:sz w:val="24"/>
          <w:szCs w:val="24"/>
          <w:lang w:eastAsia="es-ES"/>
        </w:rPr>
        <w:t>Esade</w:t>
      </w:r>
      <w:proofErr w:type="spellEnd"/>
      <w:r w:rsidRPr="004335FD">
        <w:rPr>
          <w:rFonts w:ascii="Calibri" w:eastAsia="Times New Roman" w:hAnsi="Calibri" w:cs="Arial"/>
          <w:sz w:val="24"/>
          <w:szCs w:val="24"/>
          <w:lang w:eastAsia="es-ES"/>
        </w:rPr>
        <w:t xml:space="preserve"> Business </w:t>
      </w:r>
      <w:proofErr w:type="spellStart"/>
      <w:r w:rsidRPr="004335FD">
        <w:rPr>
          <w:rFonts w:ascii="Calibri" w:eastAsia="Times New Roman" w:hAnsi="Calibri" w:cs="Arial"/>
          <w:sz w:val="24"/>
          <w:szCs w:val="24"/>
          <w:lang w:eastAsia="es-ES"/>
        </w:rPr>
        <w:t>School</w:t>
      </w:r>
      <w:proofErr w:type="spellEnd"/>
      <w:r w:rsidRPr="004335FD">
        <w:rPr>
          <w:rFonts w:ascii="Calibri" w:eastAsia="Times New Roman" w:hAnsi="Calibri" w:cs="Arial"/>
          <w:sz w:val="24"/>
          <w:szCs w:val="24"/>
          <w:lang w:eastAsia="es-ES"/>
        </w:rPr>
        <w:t xml:space="preserve"> Buenos Aires y director de la consultora homónima. "Estas capacidades son muy valiosas porque nos ayudan a movernos en la incertidumbre y crear, ante cada nuevo acontecimiento, un repertorio de acciones que acortan la brecha entre nuestros deseos y los resultados que obtenemos. Nos permiten crear nuestras propias respuestas, ante situaciones que no están en el manual", agrega.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"Los ejecutivos en una compañía rara vez fracasan porque no saben una fórmula o fallan en un cálculo financiero, sino porque no saben delegar, compartir información, motivar a sus equipos, influir o persuadir a sus pares, todas estas cuestiones vinculadas a la personalidad", sentencia Matías </w:t>
      </w:r>
      <w:proofErr w:type="spellStart"/>
      <w:r w:rsidRPr="004335FD">
        <w:rPr>
          <w:rFonts w:ascii="Calibri" w:eastAsia="Times New Roman" w:hAnsi="Calibri" w:cs="Arial"/>
          <w:sz w:val="24"/>
          <w:szCs w:val="24"/>
          <w:lang w:eastAsia="es-ES"/>
        </w:rPr>
        <w:t>Ghidini</w:t>
      </w:r>
      <w:proofErr w:type="spellEnd"/>
      <w:r w:rsidRPr="004335FD">
        <w:rPr>
          <w:rFonts w:ascii="Calibri" w:eastAsia="Times New Roman" w:hAnsi="Calibri" w:cs="Arial"/>
          <w:sz w:val="24"/>
          <w:szCs w:val="24"/>
          <w:lang w:eastAsia="es-ES"/>
        </w:rPr>
        <w:t xml:space="preserve">, de la consultora </w:t>
      </w:r>
      <w:proofErr w:type="spellStart"/>
      <w:r w:rsidRPr="004335FD">
        <w:rPr>
          <w:rFonts w:ascii="Calibri" w:eastAsia="Times New Roman" w:hAnsi="Calibri" w:cs="Arial"/>
          <w:sz w:val="24"/>
          <w:szCs w:val="24"/>
          <w:lang w:eastAsia="es-ES"/>
        </w:rPr>
        <w:t>Ghidini</w:t>
      </w:r>
      <w:proofErr w:type="spellEnd"/>
      <w:r w:rsidRPr="004335FD">
        <w:rPr>
          <w:rFonts w:ascii="Calibri" w:eastAsia="Times New Roman" w:hAnsi="Calibri" w:cs="Arial"/>
          <w:sz w:val="24"/>
          <w:szCs w:val="24"/>
          <w:lang w:eastAsia="es-ES"/>
        </w:rPr>
        <w:t>-Rodil.</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En los últimos años, las habilidades blandas tomaron mayor vigencia debido a la creciente tendencia de las empresas al trabajo interdisciplinario y sinérgico entre áreas. También adquirieron importancia porque se las identifica como el factor que determina aquello que se hace con las habilidades duras.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"No sólo se considerará la información con que la persona cuenta, sino lo que puede hacer con ella", aclara Sofía </w:t>
      </w:r>
      <w:proofErr w:type="spellStart"/>
      <w:r w:rsidRPr="004335FD">
        <w:rPr>
          <w:rFonts w:ascii="Calibri" w:eastAsia="Times New Roman" w:hAnsi="Calibri" w:cs="Arial"/>
          <w:sz w:val="24"/>
          <w:szCs w:val="24"/>
          <w:lang w:eastAsia="es-ES"/>
        </w:rPr>
        <w:t>Bayá</w:t>
      </w:r>
      <w:proofErr w:type="spellEnd"/>
      <w:r w:rsidRPr="004335FD">
        <w:rPr>
          <w:rFonts w:ascii="Calibri" w:eastAsia="Times New Roman" w:hAnsi="Calibri" w:cs="Arial"/>
          <w:sz w:val="24"/>
          <w:szCs w:val="24"/>
          <w:lang w:eastAsia="es-ES"/>
        </w:rPr>
        <w:t xml:space="preserve"> Casal, Senior </w:t>
      </w:r>
      <w:proofErr w:type="spellStart"/>
      <w:r w:rsidRPr="004335FD">
        <w:rPr>
          <w:rFonts w:ascii="Calibri" w:eastAsia="Times New Roman" w:hAnsi="Calibri" w:cs="Arial"/>
          <w:sz w:val="24"/>
          <w:szCs w:val="24"/>
          <w:lang w:eastAsia="es-ES"/>
        </w:rPr>
        <w:t>Consultant</w:t>
      </w:r>
      <w:proofErr w:type="spellEnd"/>
      <w:r w:rsidRPr="004335FD">
        <w:rPr>
          <w:rFonts w:ascii="Calibri" w:eastAsia="Times New Roman" w:hAnsi="Calibri" w:cs="Arial"/>
          <w:sz w:val="24"/>
          <w:szCs w:val="24"/>
          <w:lang w:eastAsia="es-ES"/>
        </w:rPr>
        <w:t xml:space="preserve"> de Wall Chase </w:t>
      </w:r>
      <w:proofErr w:type="spellStart"/>
      <w:r w:rsidRPr="004335FD">
        <w:rPr>
          <w:rFonts w:ascii="Calibri" w:eastAsia="Times New Roman" w:hAnsi="Calibri" w:cs="Arial"/>
          <w:sz w:val="24"/>
          <w:szCs w:val="24"/>
          <w:lang w:eastAsia="es-ES"/>
        </w:rPr>
        <w:t>Partners</w:t>
      </w:r>
      <w:proofErr w:type="spellEnd"/>
      <w:r w:rsidRPr="004335FD">
        <w:rPr>
          <w:rFonts w:ascii="Calibri" w:eastAsia="Times New Roman" w:hAnsi="Calibri" w:cs="Arial"/>
          <w:sz w:val="24"/>
          <w:szCs w:val="24"/>
          <w:lang w:eastAsia="es-ES"/>
        </w:rPr>
        <w:t>.</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outlineLvl w:val="1"/>
        <w:rPr>
          <w:rFonts w:ascii="Calibri" w:eastAsia="Times New Roman" w:hAnsi="Calibri" w:cs="Arial"/>
          <w:b/>
          <w:bCs/>
          <w:sz w:val="32"/>
          <w:szCs w:val="32"/>
          <w:lang w:eastAsia="es-ES"/>
        </w:rPr>
      </w:pPr>
      <w:r w:rsidRPr="004335FD">
        <w:rPr>
          <w:rFonts w:ascii="Calibri" w:eastAsia="Times New Roman" w:hAnsi="Calibri" w:cs="Arial"/>
          <w:b/>
          <w:bCs/>
          <w:sz w:val="32"/>
          <w:szCs w:val="32"/>
          <w:lang w:eastAsia="es-ES"/>
        </w:rPr>
        <w:lastRenderedPageBreak/>
        <w:t>Diferentes ocupaciones</w:t>
      </w:r>
    </w:p>
    <w:p w:rsidR="00346E76" w:rsidRPr="004335FD" w:rsidRDefault="00346E76" w:rsidP="00F44084">
      <w:pPr>
        <w:spacing w:after="0" w:line="240" w:lineRule="auto"/>
        <w:jc w:val="both"/>
        <w:outlineLvl w:val="1"/>
        <w:rPr>
          <w:rFonts w:ascii="Calibri" w:eastAsia="Times New Roman" w:hAnsi="Calibri" w:cs="Arial"/>
          <w:b/>
          <w:bCs/>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Algunas posiciones, por supuesto, requieren con mayor vigor la presencia de las </w:t>
      </w:r>
      <w:proofErr w:type="spellStart"/>
      <w:r w:rsidRPr="004335FD">
        <w:rPr>
          <w:rFonts w:ascii="Calibri" w:eastAsia="Times New Roman" w:hAnsi="Calibri" w:cs="Arial"/>
          <w:sz w:val="24"/>
          <w:szCs w:val="24"/>
          <w:lang w:eastAsia="es-ES"/>
        </w:rPr>
        <w:t>soft</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skills</w:t>
      </w:r>
      <w:proofErr w:type="spellEnd"/>
      <w:r w:rsidRPr="004335FD">
        <w:rPr>
          <w:rFonts w:ascii="Calibri" w:eastAsia="Times New Roman" w:hAnsi="Calibri" w:cs="Arial"/>
          <w:sz w:val="24"/>
          <w:szCs w:val="24"/>
          <w:lang w:eastAsia="es-ES"/>
        </w:rPr>
        <w:t>, como por ejemplo las comerciales o todas aquellas que estén caracterizadas por el contacto personal. En contraposición, están aquellas donde el contacto personal es mínimo, como sucede con los desarrolladores de tecnología, y en las que el cumplimiento de los objetivos está sujeto a habilidades duras.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Aunque para las personas con perfiles muy técnicos las habilidades blandas sean insignificantes, equiparables a ser simpático o tener tema de conversación en una fiesta, contar con ellas es vital a medida que se avanza en la carrera.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"Cuando una persona empieza a trabajar es, principalmente, un productor individual y en esa instancia las habilidades duras son esenciales, pero a medida que empieza</w:t>
      </w:r>
      <w:r w:rsidR="00F44084" w:rsidRPr="004335FD">
        <w:rPr>
          <w:rFonts w:ascii="Calibri" w:eastAsia="Times New Roman" w:hAnsi="Calibri" w:cs="Arial"/>
          <w:sz w:val="24"/>
          <w:szCs w:val="24"/>
          <w:lang w:eastAsia="es-ES"/>
        </w:rPr>
        <w:t xml:space="preserve"> a</w:t>
      </w:r>
      <w:r w:rsidRPr="004335FD">
        <w:rPr>
          <w:rFonts w:ascii="Calibri" w:eastAsia="Times New Roman" w:hAnsi="Calibri" w:cs="Arial"/>
          <w:sz w:val="24"/>
          <w:szCs w:val="24"/>
          <w:lang w:eastAsia="es-ES"/>
        </w:rPr>
        <w:t xml:space="preserve"> interactuar con otros y colaborar o gestionar el trabajo de pares o subordinados, las blandas se hacen esenciales", indica Florencia </w:t>
      </w:r>
      <w:proofErr w:type="spellStart"/>
      <w:r w:rsidRPr="004335FD">
        <w:rPr>
          <w:rFonts w:ascii="Calibri" w:eastAsia="Times New Roman" w:hAnsi="Calibri" w:cs="Arial"/>
          <w:sz w:val="24"/>
          <w:szCs w:val="24"/>
          <w:lang w:eastAsia="es-ES"/>
        </w:rPr>
        <w:t>Alippe</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gerenta</w:t>
      </w:r>
      <w:proofErr w:type="spellEnd"/>
      <w:r w:rsidRPr="004335FD">
        <w:rPr>
          <w:rFonts w:ascii="Calibri" w:eastAsia="Times New Roman" w:hAnsi="Calibri" w:cs="Arial"/>
          <w:sz w:val="24"/>
          <w:szCs w:val="24"/>
          <w:lang w:eastAsia="es-ES"/>
        </w:rPr>
        <w:t xml:space="preserve"> de Desarrollo y Comunicaciones Internas de Ernst &amp; Young.</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"El desafío es encontrar la combinación adecuada entre lo técnico y lo blando para orquestar las relaciones interpersonales que potencian los conocimientos que la empresa posee", completa la ejecutiva.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¿Qué habilidades blandas cotizan mejor en el competitivo mundo laboral? Los especialistas tienen diferentes opiniones.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proofErr w:type="spellStart"/>
      <w:r w:rsidRPr="004335FD">
        <w:rPr>
          <w:rFonts w:ascii="Calibri" w:eastAsia="Times New Roman" w:hAnsi="Calibri" w:cs="Arial"/>
          <w:sz w:val="24"/>
          <w:szCs w:val="24"/>
          <w:lang w:eastAsia="es-ES"/>
        </w:rPr>
        <w:t>Heinig</w:t>
      </w:r>
      <w:proofErr w:type="spellEnd"/>
      <w:r w:rsidRPr="004335FD">
        <w:rPr>
          <w:rFonts w:ascii="Calibri" w:eastAsia="Times New Roman" w:hAnsi="Calibri" w:cs="Arial"/>
          <w:sz w:val="24"/>
          <w:szCs w:val="24"/>
          <w:lang w:eastAsia="es-ES"/>
        </w:rPr>
        <w:t xml:space="preserve"> menciona la capacidad para enfrentar lo imprevisible, las relacionadas a la escucha, el habla y la gestión de la emocionalidad.</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proofErr w:type="spellStart"/>
      <w:r w:rsidRPr="004335FD">
        <w:rPr>
          <w:rFonts w:ascii="Calibri" w:eastAsia="Times New Roman" w:hAnsi="Calibri" w:cs="Arial"/>
          <w:sz w:val="24"/>
          <w:szCs w:val="24"/>
          <w:lang w:eastAsia="es-ES"/>
        </w:rPr>
        <w:t>Ghidini</w:t>
      </w:r>
      <w:proofErr w:type="spellEnd"/>
      <w:r w:rsidRPr="004335FD">
        <w:rPr>
          <w:rFonts w:ascii="Calibri" w:eastAsia="Times New Roman" w:hAnsi="Calibri" w:cs="Arial"/>
          <w:sz w:val="24"/>
          <w:szCs w:val="24"/>
          <w:lang w:eastAsia="es-ES"/>
        </w:rPr>
        <w:t xml:space="preserve"> señala la flexibilidad, la tolerancia a la incertidumbre, la capa</w:t>
      </w:r>
      <w:r w:rsidR="00F44084" w:rsidRPr="004335FD">
        <w:rPr>
          <w:rFonts w:ascii="Calibri" w:eastAsia="Times New Roman" w:hAnsi="Calibri" w:cs="Arial"/>
          <w:sz w:val="24"/>
          <w:szCs w:val="24"/>
          <w:lang w:eastAsia="es-ES"/>
        </w:rPr>
        <w:t>cidad de enredamiento (de formar</w:t>
      </w:r>
      <w:r w:rsidRPr="004335FD">
        <w:rPr>
          <w:rFonts w:ascii="Calibri" w:eastAsia="Times New Roman" w:hAnsi="Calibri" w:cs="Arial"/>
          <w:sz w:val="24"/>
          <w:szCs w:val="24"/>
          <w:lang w:eastAsia="es-ES"/>
        </w:rPr>
        <w:t xml:space="preserve"> redes y equipos de trabajo), el espíritu </w:t>
      </w:r>
      <w:r w:rsidR="00F44084" w:rsidRPr="004335FD">
        <w:rPr>
          <w:rFonts w:ascii="Calibri" w:eastAsia="Times New Roman" w:hAnsi="Calibri" w:cs="Arial"/>
          <w:sz w:val="24"/>
          <w:szCs w:val="24"/>
          <w:lang w:eastAsia="es-ES"/>
        </w:rPr>
        <w:t xml:space="preserve">para </w:t>
      </w:r>
      <w:r w:rsidRPr="004335FD">
        <w:rPr>
          <w:rFonts w:ascii="Calibri" w:eastAsia="Times New Roman" w:hAnsi="Calibri" w:cs="Arial"/>
          <w:sz w:val="24"/>
          <w:szCs w:val="24"/>
          <w:lang w:eastAsia="es-ES"/>
        </w:rPr>
        <w:t>emprender (</w:t>
      </w:r>
      <w:proofErr w:type="spellStart"/>
      <w:r w:rsidRPr="004335FD">
        <w:rPr>
          <w:rFonts w:ascii="Calibri" w:eastAsia="Times New Roman" w:hAnsi="Calibri" w:cs="Arial"/>
          <w:sz w:val="24"/>
          <w:szCs w:val="24"/>
          <w:lang w:eastAsia="es-ES"/>
        </w:rPr>
        <w:t>intrapeneurship</w:t>
      </w:r>
      <w:proofErr w:type="spellEnd"/>
      <w:r w:rsidRPr="004335FD">
        <w:rPr>
          <w:rFonts w:ascii="Calibri" w:eastAsia="Times New Roman" w:hAnsi="Calibri" w:cs="Arial"/>
          <w:sz w:val="24"/>
          <w:szCs w:val="24"/>
          <w:lang w:eastAsia="es-ES"/>
        </w:rPr>
        <w:t>) y la habilidad de aprendizaje.</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Patricia Ortiz, </w:t>
      </w:r>
      <w:proofErr w:type="spellStart"/>
      <w:r w:rsidRPr="004335FD">
        <w:rPr>
          <w:rFonts w:ascii="Calibri" w:eastAsia="Times New Roman" w:hAnsi="Calibri" w:cs="Arial"/>
          <w:sz w:val="24"/>
          <w:szCs w:val="24"/>
          <w:lang w:eastAsia="es-ES"/>
        </w:rPr>
        <w:t>Talent</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Acquisition</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Leadership</w:t>
      </w:r>
      <w:proofErr w:type="spellEnd"/>
      <w:r w:rsidRPr="004335FD">
        <w:rPr>
          <w:rFonts w:ascii="Calibri" w:eastAsia="Times New Roman" w:hAnsi="Calibri" w:cs="Arial"/>
          <w:sz w:val="24"/>
          <w:szCs w:val="24"/>
          <w:lang w:eastAsia="es-ES"/>
        </w:rPr>
        <w:t xml:space="preserve"> &amp; </w:t>
      </w:r>
      <w:proofErr w:type="spellStart"/>
      <w:r w:rsidRPr="004335FD">
        <w:rPr>
          <w:rFonts w:ascii="Calibri" w:eastAsia="Times New Roman" w:hAnsi="Calibri" w:cs="Arial"/>
          <w:sz w:val="24"/>
          <w:szCs w:val="24"/>
          <w:lang w:eastAsia="es-ES"/>
        </w:rPr>
        <w:t>Development</w:t>
      </w:r>
      <w:proofErr w:type="spellEnd"/>
      <w:r w:rsidRPr="004335FD">
        <w:rPr>
          <w:rFonts w:ascii="Calibri" w:eastAsia="Times New Roman" w:hAnsi="Calibri" w:cs="Arial"/>
          <w:sz w:val="24"/>
          <w:szCs w:val="24"/>
          <w:lang w:eastAsia="es-ES"/>
        </w:rPr>
        <w:t xml:space="preserve"> Manager para Siemens Argentina y Uruguay, rescata la empatía, la tolerancia a la diversidad, la creatividad y la inteligencia interpersonal, así como el poder transmitir el saber.</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Por su parte, </w:t>
      </w:r>
      <w:proofErr w:type="spellStart"/>
      <w:r w:rsidRPr="004335FD">
        <w:rPr>
          <w:rFonts w:ascii="Calibri" w:eastAsia="Times New Roman" w:hAnsi="Calibri" w:cs="Arial"/>
          <w:sz w:val="24"/>
          <w:szCs w:val="24"/>
          <w:lang w:eastAsia="es-ES"/>
        </w:rPr>
        <w:t>Bayá</w:t>
      </w:r>
      <w:proofErr w:type="spellEnd"/>
      <w:r w:rsidRPr="004335FD">
        <w:rPr>
          <w:rFonts w:ascii="Calibri" w:eastAsia="Times New Roman" w:hAnsi="Calibri" w:cs="Arial"/>
          <w:sz w:val="24"/>
          <w:szCs w:val="24"/>
          <w:lang w:eastAsia="es-ES"/>
        </w:rPr>
        <w:t xml:space="preserve"> Casal reconoce: "</w:t>
      </w:r>
      <w:r w:rsidR="00F44084" w:rsidRPr="004335FD">
        <w:rPr>
          <w:rFonts w:ascii="Calibri" w:eastAsia="Times New Roman" w:hAnsi="Calibri" w:cs="Arial"/>
          <w:sz w:val="24"/>
          <w:szCs w:val="24"/>
          <w:lang w:eastAsia="es-ES"/>
        </w:rPr>
        <w:t xml:space="preserve">Una de las que más nos cuesta incorporar a nuestra rutina es </w:t>
      </w:r>
      <w:r w:rsidRPr="004335FD">
        <w:rPr>
          <w:rFonts w:ascii="Calibri" w:eastAsia="Times New Roman" w:hAnsi="Calibri" w:cs="Arial"/>
          <w:sz w:val="24"/>
          <w:szCs w:val="24"/>
          <w:lang w:eastAsia="es-ES"/>
        </w:rPr>
        <w:t xml:space="preserve">la capacidad de escuchar, y de aceptar y aprender de las </w:t>
      </w:r>
      <w:proofErr w:type="gramStart"/>
      <w:r w:rsidRPr="004335FD">
        <w:rPr>
          <w:rFonts w:ascii="Calibri" w:eastAsia="Times New Roman" w:hAnsi="Calibri" w:cs="Arial"/>
          <w:sz w:val="24"/>
          <w:szCs w:val="24"/>
          <w:lang w:eastAsia="es-ES"/>
        </w:rPr>
        <w:t>críticas</w:t>
      </w:r>
      <w:r w:rsidR="00F44084" w:rsidRPr="004335FD">
        <w:rPr>
          <w:rFonts w:ascii="Calibri" w:eastAsia="Times New Roman" w:hAnsi="Calibri" w:cs="Arial"/>
          <w:sz w:val="24"/>
          <w:szCs w:val="24"/>
          <w:lang w:eastAsia="es-ES"/>
        </w:rPr>
        <w:t xml:space="preserve"> </w:t>
      </w:r>
      <w:r w:rsidRPr="004335FD">
        <w:rPr>
          <w:rFonts w:ascii="Calibri" w:eastAsia="Times New Roman" w:hAnsi="Calibri" w:cs="Arial"/>
          <w:sz w:val="24"/>
          <w:szCs w:val="24"/>
          <w:lang w:eastAsia="es-ES"/>
        </w:rPr>
        <w:t>"</w:t>
      </w:r>
      <w:proofErr w:type="gramEnd"/>
      <w:r w:rsidRPr="004335FD">
        <w:rPr>
          <w:rFonts w:ascii="Calibri" w:eastAsia="Times New Roman" w:hAnsi="Calibri" w:cs="Arial"/>
          <w:sz w:val="24"/>
          <w:szCs w:val="24"/>
          <w:lang w:eastAsia="es-ES"/>
        </w:rPr>
        <w:t>.</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Otros expertos agregan el ser creíbles, inspirar confianza en el equipo de trabajo, comunicar efectivamente, organizar el tiempo propio y de los demás, y ser resolutivo.</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¿Qué puede hacer, entonces, un brillante </w:t>
      </w:r>
      <w:r w:rsidR="00F44084" w:rsidRPr="004335FD">
        <w:rPr>
          <w:rFonts w:ascii="Calibri" w:eastAsia="Times New Roman" w:hAnsi="Calibri" w:cs="Arial"/>
          <w:sz w:val="24"/>
          <w:szCs w:val="24"/>
          <w:lang w:eastAsia="es-ES"/>
        </w:rPr>
        <w:t>técnico</w:t>
      </w:r>
      <w:r w:rsidRPr="004335FD">
        <w:rPr>
          <w:rFonts w:ascii="Calibri" w:eastAsia="Times New Roman" w:hAnsi="Calibri" w:cs="Arial"/>
          <w:sz w:val="24"/>
          <w:szCs w:val="24"/>
          <w:lang w:eastAsia="es-ES"/>
        </w:rPr>
        <w:t xml:space="preserve"> que carece de la habilidad para comunicar o motivar a su gente? ¿Resignarse a no crecer profesionalmente?</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lastRenderedPageBreak/>
        <w:t>La respuesta no es tan tajante y, como todas las cuestiones complejas, entra en una zona de grises. Todos los hombres son seres sociales y, de una u otra forma, interactúan con otros en la empresa. Sin embargo, es preciso replantearse si la manera como se interactúa actualmente contribuye al buen desempeño profesional, y a alcanzar los objetivos que exige el negocio.</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outlineLvl w:val="1"/>
        <w:rPr>
          <w:rFonts w:ascii="Calibri" w:eastAsia="Times New Roman" w:hAnsi="Calibri" w:cs="Arial"/>
          <w:b/>
          <w:bCs/>
          <w:sz w:val="32"/>
          <w:szCs w:val="32"/>
          <w:lang w:eastAsia="es-ES"/>
        </w:rPr>
      </w:pPr>
      <w:r w:rsidRPr="004335FD">
        <w:rPr>
          <w:rFonts w:ascii="Calibri" w:eastAsia="Times New Roman" w:hAnsi="Calibri" w:cs="Arial"/>
          <w:b/>
          <w:bCs/>
          <w:sz w:val="32"/>
          <w:szCs w:val="32"/>
          <w:lang w:eastAsia="es-ES"/>
        </w:rPr>
        <w:t>Aprendizaje posible</w:t>
      </w:r>
    </w:p>
    <w:p w:rsidR="00346E76" w:rsidRPr="004335FD" w:rsidRDefault="00346E76" w:rsidP="00F44084">
      <w:pPr>
        <w:spacing w:after="0" w:line="240" w:lineRule="auto"/>
        <w:jc w:val="both"/>
        <w:outlineLvl w:val="1"/>
        <w:rPr>
          <w:rFonts w:ascii="Calibri" w:eastAsia="Times New Roman" w:hAnsi="Calibri" w:cs="Arial"/>
          <w:b/>
          <w:bCs/>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"En vez de pensar en términos dicotómicos (si tenemos esas capacidades progresaremos y si carecemos de ellas, no), hay que analizar ese déficit en términos de grados y ver cuál es la posibilidad que tiene esa persona de expandir su área de dominio, sea cual sea el punto de partida", sostiene </w:t>
      </w:r>
      <w:proofErr w:type="spellStart"/>
      <w:r w:rsidRPr="004335FD">
        <w:rPr>
          <w:rFonts w:ascii="Calibri" w:eastAsia="Times New Roman" w:hAnsi="Calibri" w:cs="Arial"/>
          <w:sz w:val="24"/>
          <w:szCs w:val="24"/>
          <w:lang w:eastAsia="es-ES"/>
        </w:rPr>
        <w:t>Bayá</w:t>
      </w:r>
      <w:proofErr w:type="spellEnd"/>
      <w:r w:rsidRPr="004335FD">
        <w:rPr>
          <w:rFonts w:ascii="Calibri" w:eastAsia="Times New Roman" w:hAnsi="Calibri" w:cs="Arial"/>
          <w:sz w:val="24"/>
          <w:szCs w:val="24"/>
          <w:lang w:eastAsia="es-ES"/>
        </w:rPr>
        <w:t xml:space="preserve"> Casal sobre la posibilidad de aprender.</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Eugenia </w:t>
      </w:r>
      <w:proofErr w:type="spellStart"/>
      <w:r w:rsidRPr="004335FD">
        <w:rPr>
          <w:rFonts w:ascii="Calibri" w:eastAsia="Times New Roman" w:hAnsi="Calibri" w:cs="Arial"/>
          <w:sz w:val="24"/>
          <w:szCs w:val="24"/>
          <w:lang w:eastAsia="es-ES"/>
        </w:rPr>
        <w:t>Lescá</w:t>
      </w:r>
      <w:proofErr w:type="spellEnd"/>
      <w:r w:rsidRPr="004335FD">
        <w:rPr>
          <w:rFonts w:ascii="Calibri" w:eastAsia="Times New Roman" w:hAnsi="Calibri" w:cs="Arial"/>
          <w:sz w:val="24"/>
          <w:szCs w:val="24"/>
          <w:lang w:eastAsia="es-ES"/>
        </w:rPr>
        <w:t xml:space="preserve">, </w:t>
      </w:r>
      <w:proofErr w:type="spellStart"/>
      <w:r w:rsidRPr="004335FD">
        <w:rPr>
          <w:rFonts w:ascii="Calibri" w:eastAsia="Times New Roman" w:hAnsi="Calibri" w:cs="Arial"/>
          <w:sz w:val="24"/>
          <w:szCs w:val="24"/>
          <w:lang w:eastAsia="es-ES"/>
        </w:rPr>
        <w:t>gerenta</w:t>
      </w:r>
      <w:proofErr w:type="spellEnd"/>
      <w:r w:rsidRPr="004335FD">
        <w:rPr>
          <w:rFonts w:ascii="Calibri" w:eastAsia="Times New Roman" w:hAnsi="Calibri" w:cs="Arial"/>
          <w:sz w:val="24"/>
          <w:szCs w:val="24"/>
          <w:lang w:eastAsia="es-ES"/>
        </w:rPr>
        <w:t xml:space="preserve"> de </w:t>
      </w:r>
      <w:proofErr w:type="spellStart"/>
      <w:r w:rsidRPr="004335FD">
        <w:rPr>
          <w:rFonts w:ascii="Calibri" w:eastAsia="Times New Roman" w:hAnsi="Calibri" w:cs="Arial"/>
          <w:sz w:val="24"/>
          <w:szCs w:val="24"/>
          <w:lang w:eastAsia="es-ES"/>
        </w:rPr>
        <w:t>People</w:t>
      </w:r>
      <w:proofErr w:type="spellEnd"/>
      <w:r w:rsidRPr="004335FD">
        <w:rPr>
          <w:rFonts w:ascii="Calibri" w:eastAsia="Times New Roman" w:hAnsi="Calibri" w:cs="Arial"/>
          <w:sz w:val="24"/>
          <w:szCs w:val="24"/>
          <w:lang w:eastAsia="es-ES"/>
        </w:rPr>
        <w:t xml:space="preserve"> &amp; </w:t>
      </w:r>
      <w:proofErr w:type="spellStart"/>
      <w:r w:rsidRPr="004335FD">
        <w:rPr>
          <w:rFonts w:ascii="Calibri" w:eastAsia="Times New Roman" w:hAnsi="Calibri" w:cs="Arial"/>
          <w:sz w:val="24"/>
          <w:szCs w:val="24"/>
          <w:lang w:eastAsia="es-ES"/>
        </w:rPr>
        <w:t>Change</w:t>
      </w:r>
      <w:proofErr w:type="spellEnd"/>
      <w:r w:rsidRPr="004335FD">
        <w:rPr>
          <w:rFonts w:ascii="Calibri" w:eastAsia="Times New Roman" w:hAnsi="Calibri" w:cs="Arial"/>
          <w:sz w:val="24"/>
          <w:szCs w:val="24"/>
          <w:lang w:eastAsia="es-ES"/>
        </w:rPr>
        <w:t xml:space="preserve"> en </w:t>
      </w:r>
      <w:proofErr w:type="spellStart"/>
      <w:r w:rsidRPr="004335FD">
        <w:rPr>
          <w:rFonts w:ascii="Calibri" w:eastAsia="Times New Roman" w:hAnsi="Calibri" w:cs="Arial"/>
          <w:sz w:val="24"/>
          <w:szCs w:val="24"/>
          <w:lang w:eastAsia="es-ES"/>
        </w:rPr>
        <w:t>PwC</w:t>
      </w:r>
      <w:proofErr w:type="spellEnd"/>
      <w:r w:rsidRPr="004335FD">
        <w:rPr>
          <w:rFonts w:ascii="Calibri" w:eastAsia="Times New Roman" w:hAnsi="Calibri" w:cs="Arial"/>
          <w:sz w:val="24"/>
          <w:szCs w:val="24"/>
          <w:lang w:eastAsia="es-ES"/>
        </w:rPr>
        <w:t xml:space="preserve"> Argentina, cree que estas competencias se pueden entrenar, pero reconoce que, al ser parte tan inherente a la personalidad, es crucial tener interés, predisposición, constancia y tomar conciencia de que hace falta desarrollarlas con práctica diaria.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Lo que fomenta este aprendizaje aún más complejo es que no sólo hay que aprender nuevos comportamientos, sino desaprender hábitos íntimamente arraigados.</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"Yo no me convierto en líder sabiéndome de memoria el decálogo del buen líder. Sólo cuando implemento los conceptos que leí y los convierto en conducta, ahí puedo decir que adquirí la competencia de liderazgo. Pero esa nueva conducta no es nada fácil porque cada uno ya tiene una forma</w:t>
      </w:r>
      <w:r w:rsidR="00F44084" w:rsidRPr="004335FD">
        <w:rPr>
          <w:rFonts w:ascii="Calibri" w:eastAsia="Times New Roman" w:hAnsi="Calibri" w:cs="Arial"/>
          <w:sz w:val="24"/>
          <w:szCs w:val="24"/>
          <w:lang w:eastAsia="es-ES"/>
        </w:rPr>
        <w:t xml:space="preserve"> de</w:t>
      </w:r>
      <w:r w:rsidRPr="004335FD">
        <w:rPr>
          <w:rFonts w:ascii="Calibri" w:eastAsia="Times New Roman" w:hAnsi="Calibri" w:cs="Arial"/>
          <w:sz w:val="24"/>
          <w:szCs w:val="24"/>
          <w:lang w:eastAsia="es-ES"/>
        </w:rPr>
        <w:t xml:space="preserve"> comportarse cómoda, natural y confortable que cuesta abandonar", señala </w:t>
      </w:r>
      <w:proofErr w:type="spellStart"/>
      <w:r w:rsidRPr="004335FD">
        <w:rPr>
          <w:rFonts w:ascii="Calibri" w:eastAsia="Times New Roman" w:hAnsi="Calibri" w:cs="Arial"/>
          <w:sz w:val="24"/>
          <w:szCs w:val="24"/>
          <w:lang w:eastAsia="es-ES"/>
        </w:rPr>
        <w:t>Alippe</w:t>
      </w:r>
      <w:proofErr w:type="spellEnd"/>
      <w:r w:rsidRPr="004335FD">
        <w:rPr>
          <w:rFonts w:ascii="Calibri" w:eastAsia="Times New Roman" w:hAnsi="Calibri" w:cs="Arial"/>
          <w:sz w:val="24"/>
          <w:szCs w:val="24"/>
          <w:lang w:eastAsia="es-ES"/>
        </w:rPr>
        <w:t>.</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Entrenar las hab</w:t>
      </w:r>
      <w:r w:rsidR="00F44084" w:rsidRPr="004335FD">
        <w:rPr>
          <w:rFonts w:ascii="Calibri" w:eastAsia="Times New Roman" w:hAnsi="Calibri" w:cs="Arial"/>
          <w:sz w:val="24"/>
          <w:szCs w:val="24"/>
          <w:lang w:eastAsia="es-ES"/>
        </w:rPr>
        <w:t>i</w:t>
      </w:r>
      <w:r w:rsidRPr="004335FD">
        <w:rPr>
          <w:rFonts w:ascii="Calibri" w:eastAsia="Times New Roman" w:hAnsi="Calibri" w:cs="Arial"/>
          <w:sz w:val="24"/>
          <w:szCs w:val="24"/>
          <w:lang w:eastAsia="es-ES"/>
        </w:rPr>
        <w:t>lidades blandas requiere, además, una postura reflexiva, algo bastante complejo de poner en práctica en medio de la vorágine laboral cotidiana. En ese sentido, es preciso implementar la difícil tarea de prestar atención a cómo se interactúa con los demás en cada situación que se presenta.</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3C0FD0" w:rsidRPr="004335FD" w:rsidRDefault="003C0FD0" w:rsidP="00F44084">
      <w:pPr>
        <w:spacing w:after="0" w:line="240" w:lineRule="auto"/>
        <w:jc w:val="both"/>
        <w:rPr>
          <w:rFonts w:ascii="Calibri" w:eastAsia="Times New Roman" w:hAnsi="Calibri" w:cs="Arial"/>
          <w:sz w:val="24"/>
          <w:szCs w:val="24"/>
          <w:lang w:eastAsia="es-ES"/>
        </w:rPr>
      </w:pPr>
      <w:r w:rsidRPr="004335FD">
        <w:rPr>
          <w:rFonts w:ascii="Calibri" w:eastAsia="Times New Roman" w:hAnsi="Calibri" w:cs="Arial"/>
          <w:sz w:val="24"/>
          <w:szCs w:val="24"/>
          <w:lang w:eastAsia="es-ES"/>
        </w:rPr>
        <w:t xml:space="preserve">"Siempre que tengamos como objetivo una interacción interpersonal exitosa y el contexto se preste, estaremos entrenando estas habilidades. Cuanto más rico en relaciones interpersonales sea el medio, más las estaremos poniendo en juego", señala </w:t>
      </w:r>
      <w:proofErr w:type="spellStart"/>
      <w:r w:rsidRPr="004335FD">
        <w:rPr>
          <w:rFonts w:ascii="Calibri" w:eastAsia="Times New Roman" w:hAnsi="Calibri" w:cs="Arial"/>
          <w:sz w:val="24"/>
          <w:szCs w:val="24"/>
          <w:lang w:eastAsia="es-ES"/>
        </w:rPr>
        <w:t>Bayá</w:t>
      </w:r>
      <w:proofErr w:type="spellEnd"/>
      <w:r w:rsidRPr="004335FD">
        <w:rPr>
          <w:rFonts w:ascii="Calibri" w:eastAsia="Times New Roman" w:hAnsi="Calibri" w:cs="Arial"/>
          <w:sz w:val="24"/>
          <w:szCs w:val="24"/>
          <w:lang w:eastAsia="es-ES"/>
        </w:rPr>
        <w:t xml:space="preserve"> Casal.</w:t>
      </w:r>
    </w:p>
    <w:p w:rsidR="00346E76" w:rsidRPr="004335FD" w:rsidRDefault="00346E76" w:rsidP="00F44084">
      <w:pPr>
        <w:spacing w:after="0" w:line="240" w:lineRule="auto"/>
        <w:jc w:val="both"/>
        <w:rPr>
          <w:rFonts w:ascii="Calibri" w:eastAsia="Times New Roman" w:hAnsi="Calibri" w:cs="Arial"/>
          <w:sz w:val="24"/>
          <w:szCs w:val="24"/>
          <w:lang w:eastAsia="es-ES"/>
        </w:rPr>
      </w:pPr>
    </w:p>
    <w:p w:rsidR="004335FD" w:rsidRDefault="004335FD" w:rsidP="00F44084">
      <w:pPr>
        <w:spacing w:after="0" w:line="240" w:lineRule="auto"/>
        <w:jc w:val="both"/>
        <w:rPr>
          <w:rFonts w:ascii="Calibri" w:hAnsi="Calibri" w:cs="Microsoft Sans Serif"/>
          <w:b/>
          <w:sz w:val="40"/>
          <w:szCs w:val="40"/>
        </w:rPr>
      </w:pPr>
    </w:p>
    <w:p w:rsidR="00346E76" w:rsidRPr="004335FD" w:rsidRDefault="00346E76" w:rsidP="00F44084">
      <w:pPr>
        <w:spacing w:after="0" w:line="240" w:lineRule="auto"/>
        <w:jc w:val="both"/>
        <w:rPr>
          <w:rFonts w:ascii="Calibri" w:hAnsi="Calibri" w:cs="Microsoft Sans Serif"/>
          <w:b/>
          <w:sz w:val="40"/>
          <w:szCs w:val="40"/>
        </w:rPr>
      </w:pPr>
      <w:r w:rsidRPr="004335FD">
        <w:rPr>
          <w:rFonts w:ascii="Calibri" w:hAnsi="Calibri" w:cs="Microsoft Sans Serif"/>
          <w:b/>
          <w:sz w:val="40"/>
          <w:szCs w:val="40"/>
        </w:rPr>
        <w:t>La inteligencia emocional</w:t>
      </w:r>
    </w:p>
    <w:p w:rsidR="00346E76" w:rsidRPr="004335FD" w:rsidRDefault="00346E76" w:rsidP="00F44084">
      <w:pPr>
        <w:spacing w:after="0" w:line="240" w:lineRule="auto"/>
        <w:jc w:val="both"/>
        <w:rPr>
          <w:rFonts w:ascii="Calibri" w:hAnsi="Calibri" w:cs="Microsoft Sans Serif"/>
          <w:sz w:val="24"/>
          <w:szCs w:val="24"/>
        </w:rPr>
      </w:pPr>
    </w:p>
    <w:p w:rsidR="00F44084" w:rsidRPr="004335FD" w:rsidRDefault="009558E7" w:rsidP="00F44084">
      <w:pPr>
        <w:spacing w:after="0" w:line="240" w:lineRule="auto"/>
        <w:jc w:val="both"/>
        <w:rPr>
          <w:rFonts w:ascii="Calibri" w:hAnsi="Calibri" w:cs="Microsoft Sans Serif"/>
          <w:sz w:val="24"/>
          <w:szCs w:val="24"/>
        </w:rPr>
      </w:pPr>
      <w:r w:rsidRPr="004335FD">
        <w:rPr>
          <w:rFonts w:ascii="Calibri" w:hAnsi="Calibri" w:cs="Microsoft Sans Serif"/>
          <w:sz w:val="24"/>
          <w:szCs w:val="24"/>
        </w:rPr>
        <w:t>P</w:t>
      </w:r>
      <w:r w:rsidR="00F44084" w:rsidRPr="004335FD">
        <w:rPr>
          <w:rFonts w:ascii="Calibri" w:hAnsi="Calibri" w:cs="Microsoft Sans Serif"/>
          <w:sz w:val="24"/>
          <w:szCs w:val="24"/>
        </w:rPr>
        <w:t xml:space="preserve">ero para empezar no estaría mal que profundizásemos en </w:t>
      </w:r>
      <w:r w:rsidRPr="004335FD">
        <w:rPr>
          <w:rFonts w:ascii="Calibri" w:hAnsi="Calibri" w:cs="Microsoft Sans Serif"/>
          <w:sz w:val="24"/>
          <w:szCs w:val="24"/>
        </w:rPr>
        <w:t xml:space="preserve">entender mejor </w:t>
      </w:r>
      <w:r w:rsidR="00F44084" w:rsidRPr="004335FD">
        <w:rPr>
          <w:rFonts w:ascii="Calibri" w:hAnsi="Calibri" w:cs="Microsoft Sans Serif"/>
          <w:sz w:val="24"/>
          <w:szCs w:val="24"/>
        </w:rPr>
        <w:t>algunos</w:t>
      </w:r>
      <w:r w:rsidRPr="004335FD">
        <w:rPr>
          <w:rFonts w:ascii="Calibri" w:hAnsi="Calibri" w:cs="Microsoft Sans Serif"/>
          <w:sz w:val="24"/>
          <w:szCs w:val="24"/>
        </w:rPr>
        <w:t xml:space="preserve"> conceptos </w:t>
      </w:r>
      <w:r w:rsidR="00F44084" w:rsidRPr="004335FD">
        <w:rPr>
          <w:rFonts w:ascii="Calibri" w:hAnsi="Calibri" w:cs="Microsoft Sans Serif"/>
          <w:sz w:val="24"/>
          <w:szCs w:val="24"/>
        </w:rPr>
        <w:t>vinculados a</w:t>
      </w:r>
      <w:r w:rsidRPr="004335FD">
        <w:rPr>
          <w:rFonts w:ascii="Calibri" w:hAnsi="Calibri" w:cs="Microsoft Sans Serif"/>
          <w:sz w:val="24"/>
          <w:szCs w:val="24"/>
        </w:rPr>
        <w:t xml:space="preserve"> la inteligencia emocional en el trabajo, </w:t>
      </w:r>
      <w:r w:rsidR="00F44084" w:rsidRPr="004335FD">
        <w:rPr>
          <w:rFonts w:ascii="Calibri" w:hAnsi="Calibri" w:cs="Microsoft Sans Serif"/>
          <w:sz w:val="24"/>
          <w:szCs w:val="24"/>
        </w:rPr>
        <w:t>definidos en el</w:t>
      </w:r>
      <w:r w:rsidRPr="004335FD">
        <w:rPr>
          <w:rFonts w:ascii="Calibri" w:hAnsi="Calibri" w:cs="Microsoft Sans Serif"/>
          <w:sz w:val="24"/>
          <w:szCs w:val="24"/>
        </w:rPr>
        <w:t xml:space="preserve"> marco </w:t>
      </w:r>
      <w:r w:rsidRPr="004335FD">
        <w:rPr>
          <w:rFonts w:ascii="Calibri" w:hAnsi="Calibri" w:cs="Microsoft Sans Serif"/>
          <w:sz w:val="24"/>
          <w:szCs w:val="24"/>
        </w:rPr>
        <w:lastRenderedPageBreak/>
        <w:t xml:space="preserve">competencial de la inteligencia emocional, </w:t>
      </w:r>
      <w:r w:rsidR="00F44084" w:rsidRPr="004335FD">
        <w:rPr>
          <w:rFonts w:ascii="Calibri" w:hAnsi="Calibri" w:cs="Microsoft Sans Serif"/>
          <w:sz w:val="24"/>
          <w:szCs w:val="24"/>
        </w:rPr>
        <w:t>elaborado</w:t>
      </w:r>
      <w:r w:rsidRPr="004335FD">
        <w:rPr>
          <w:rFonts w:ascii="Calibri" w:hAnsi="Calibri" w:cs="Microsoft Sans Serif"/>
          <w:sz w:val="24"/>
          <w:szCs w:val="24"/>
        </w:rPr>
        <w:t xml:space="preserve"> por Goleman en </w:t>
      </w:r>
      <w:proofErr w:type="spellStart"/>
      <w:r w:rsidRPr="004335FD">
        <w:rPr>
          <w:rFonts w:ascii="Calibri" w:hAnsi="Calibri" w:cs="Microsoft Sans Serif"/>
          <w:sz w:val="24"/>
          <w:szCs w:val="24"/>
        </w:rPr>
        <w:t>Working</w:t>
      </w:r>
      <w:proofErr w:type="spellEnd"/>
      <w:r w:rsidRPr="004335FD">
        <w:rPr>
          <w:rFonts w:ascii="Calibri" w:hAnsi="Calibri" w:cs="Microsoft Sans Serif"/>
          <w:sz w:val="24"/>
          <w:szCs w:val="24"/>
        </w:rPr>
        <w:t xml:space="preserve"> </w:t>
      </w:r>
      <w:proofErr w:type="spellStart"/>
      <w:r w:rsidRPr="004335FD">
        <w:rPr>
          <w:rFonts w:ascii="Calibri" w:hAnsi="Calibri" w:cs="Microsoft Sans Serif"/>
          <w:sz w:val="24"/>
          <w:szCs w:val="24"/>
        </w:rPr>
        <w:t>with</w:t>
      </w:r>
      <w:proofErr w:type="spellEnd"/>
      <w:r w:rsidRPr="004335FD">
        <w:rPr>
          <w:rFonts w:ascii="Calibri" w:hAnsi="Calibri" w:cs="Microsoft Sans Serif"/>
          <w:sz w:val="24"/>
          <w:szCs w:val="24"/>
        </w:rPr>
        <w:t xml:space="preserve"> </w:t>
      </w:r>
      <w:proofErr w:type="spellStart"/>
      <w:r w:rsidRPr="004335FD">
        <w:rPr>
          <w:rFonts w:ascii="Calibri" w:hAnsi="Calibri" w:cs="Microsoft Sans Serif"/>
          <w:sz w:val="24"/>
          <w:szCs w:val="24"/>
        </w:rPr>
        <w:t>emotional</w:t>
      </w:r>
      <w:proofErr w:type="spellEnd"/>
      <w:r w:rsidRPr="004335FD">
        <w:rPr>
          <w:rFonts w:ascii="Calibri" w:hAnsi="Calibri" w:cs="Microsoft Sans Serif"/>
          <w:sz w:val="24"/>
          <w:szCs w:val="24"/>
        </w:rPr>
        <w:t xml:space="preserve"> </w:t>
      </w:r>
      <w:proofErr w:type="spellStart"/>
      <w:r w:rsidRPr="004335FD">
        <w:rPr>
          <w:rFonts w:ascii="Calibri" w:hAnsi="Calibri" w:cs="Microsoft Sans Serif"/>
          <w:sz w:val="24"/>
          <w:szCs w:val="24"/>
        </w:rPr>
        <w:t>intelligence</w:t>
      </w:r>
      <w:proofErr w:type="spellEnd"/>
      <w:r w:rsidRPr="004335FD">
        <w:rPr>
          <w:rFonts w:ascii="Calibri" w:hAnsi="Calibri" w:cs="Microsoft Sans Serif"/>
          <w:sz w:val="24"/>
          <w:szCs w:val="24"/>
        </w:rPr>
        <w:t xml:space="preserve"> (1999):</w:t>
      </w:r>
    </w:p>
    <w:p w:rsidR="00F44084" w:rsidRPr="004335FD" w:rsidRDefault="009558E7" w:rsidP="00F44084">
      <w:pPr>
        <w:spacing w:after="0" w:line="240" w:lineRule="auto"/>
        <w:jc w:val="both"/>
        <w:rPr>
          <w:rFonts w:ascii="Calibri" w:hAnsi="Calibri" w:cs="Microsoft Sans Serif"/>
          <w:b/>
          <w:bCs/>
          <w:sz w:val="32"/>
          <w:szCs w:val="32"/>
        </w:rPr>
      </w:pPr>
      <w:r w:rsidRPr="004335FD">
        <w:rPr>
          <w:rFonts w:ascii="Calibri" w:hAnsi="Calibri" w:cs="Microsoft Sans Serif"/>
          <w:sz w:val="24"/>
          <w:szCs w:val="24"/>
        </w:rPr>
        <w:br/>
      </w:r>
      <w:r w:rsidRPr="004335FD">
        <w:rPr>
          <w:rFonts w:ascii="Calibri" w:hAnsi="Calibri" w:cs="Microsoft Sans Serif"/>
          <w:b/>
          <w:bCs/>
          <w:sz w:val="32"/>
          <w:szCs w:val="32"/>
        </w:rPr>
        <w:t>Competencias personales:</w:t>
      </w:r>
    </w:p>
    <w:p w:rsidR="00346E76" w:rsidRPr="004335FD" w:rsidRDefault="00346E76" w:rsidP="00F44084">
      <w:pPr>
        <w:spacing w:after="0" w:line="240" w:lineRule="auto"/>
        <w:jc w:val="both"/>
        <w:rPr>
          <w:rFonts w:ascii="Calibri" w:hAnsi="Calibri" w:cs="Microsoft Sans Serif"/>
          <w:b/>
          <w:bCs/>
          <w:sz w:val="24"/>
          <w:szCs w:val="24"/>
        </w:rPr>
      </w:pPr>
    </w:p>
    <w:p w:rsidR="00346E76" w:rsidRPr="004335FD" w:rsidRDefault="009558E7" w:rsidP="00346E76">
      <w:pPr>
        <w:spacing w:after="0" w:line="240" w:lineRule="auto"/>
        <w:ind w:left="708"/>
        <w:jc w:val="both"/>
        <w:rPr>
          <w:rFonts w:ascii="Calibri" w:hAnsi="Calibri" w:cs="Microsoft Sans Serif"/>
          <w:b/>
          <w:bCs/>
          <w:sz w:val="32"/>
          <w:szCs w:val="32"/>
        </w:rPr>
      </w:pPr>
      <w:r w:rsidRPr="004335FD">
        <w:rPr>
          <w:rFonts w:ascii="Calibri" w:hAnsi="Calibri" w:cs="Microsoft Sans Serif"/>
          <w:b/>
          <w:bCs/>
          <w:sz w:val="32"/>
          <w:szCs w:val="32"/>
        </w:rPr>
        <w:t>Autoconciencia</w:t>
      </w:r>
    </w:p>
    <w:p w:rsidR="00F44084"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bCs/>
          <w:sz w:val="24"/>
          <w:szCs w:val="24"/>
        </w:rPr>
        <w:br/>
      </w:r>
      <w:r w:rsidRPr="004335FD">
        <w:rPr>
          <w:rFonts w:ascii="Calibri" w:hAnsi="Calibri" w:cs="Microsoft Sans Serif"/>
          <w:b/>
          <w:i/>
          <w:sz w:val="24"/>
          <w:szCs w:val="24"/>
        </w:rPr>
        <w:t>Conciencia emocional</w:t>
      </w:r>
      <w:r w:rsidRPr="004335FD">
        <w:rPr>
          <w:rFonts w:ascii="Calibri" w:hAnsi="Calibri" w:cs="Microsoft Sans Serif"/>
          <w:sz w:val="24"/>
          <w:szCs w:val="24"/>
        </w:rPr>
        <w:t>: Reconocer las emociones propias y sus efectos.</w:t>
      </w:r>
    </w:p>
    <w:p w:rsidR="00F44084"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Autoevaluación emocional</w:t>
      </w:r>
      <w:r w:rsidRPr="004335FD">
        <w:rPr>
          <w:rFonts w:ascii="Calibri" w:hAnsi="Calibri" w:cs="Microsoft Sans Serif"/>
          <w:sz w:val="24"/>
          <w:szCs w:val="24"/>
        </w:rPr>
        <w:t>: Saber las fortalezas y limitaciones propias.</w:t>
      </w:r>
    </w:p>
    <w:p w:rsidR="00F44084"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Autoconfianza</w:t>
      </w:r>
      <w:r w:rsidRPr="004335FD">
        <w:rPr>
          <w:rFonts w:ascii="Calibri" w:hAnsi="Calibri" w:cs="Microsoft Sans Serif"/>
          <w:sz w:val="24"/>
          <w:szCs w:val="24"/>
        </w:rPr>
        <w:t>: Un fuerte sentido de la propia valía y las capacidades.</w:t>
      </w:r>
    </w:p>
    <w:p w:rsidR="00346E76" w:rsidRPr="004335FD" w:rsidRDefault="009558E7" w:rsidP="00346E76">
      <w:pPr>
        <w:spacing w:after="0" w:line="240" w:lineRule="auto"/>
        <w:ind w:left="708"/>
        <w:jc w:val="both"/>
        <w:rPr>
          <w:rFonts w:ascii="Calibri" w:hAnsi="Calibri" w:cs="Microsoft Sans Serif"/>
          <w:b/>
          <w:bCs/>
          <w:sz w:val="32"/>
          <w:szCs w:val="32"/>
        </w:rPr>
      </w:pPr>
      <w:r w:rsidRPr="004335FD">
        <w:rPr>
          <w:rFonts w:ascii="Calibri" w:hAnsi="Calibri" w:cs="Microsoft Sans Serif"/>
          <w:b/>
          <w:bCs/>
          <w:sz w:val="24"/>
          <w:szCs w:val="24"/>
        </w:rPr>
        <w:br/>
      </w:r>
      <w:r w:rsidRPr="004335FD">
        <w:rPr>
          <w:rFonts w:ascii="Calibri" w:hAnsi="Calibri" w:cs="Microsoft Sans Serif"/>
          <w:b/>
          <w:bCs/>
          <w:sz w:val="32"/>
          <w:szCs w:val="32"/>
        </w:rPr>
        <w:t>Autorregulación</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bCs/>
          <w:sz w:val="24"/>
          <w:szCs w:val="24"/>
        </w:rPr>
        <w:br/>
      </w:r>
      <w:r w:rsidRPr="004335FD">
        <w:rPr>
          <w:rFonts w:ascii="Calibri" w:hAnsi="Calibri" w:cs="Microsoft Sans Serif"/>
          <w:b/>
          <w:i/>
          <w:sz w:val="24"/>
          <w:szCs w:val="24"/>
        </w:rPr>
        <w:t>Autocontrol</w:t>
      </w:r>
      <w:r w:rsidRPr="004335FD">
        <w:rPr>
          <w:rFonts w:ascii="Calibri" w:hAnsi="Calibri" w:cs="Microsoft Sans Serif"/>
          <w:sz w:val="24"/>
          <w:szCs w:val="24"/>
        </w:rPr>
        <w:t>: Mantener el control en situaciones críticas.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Confiabilidad</w:t>
      </w:r>
      <w:r w:rsidRPr="004335FD">
        <w:rPr>
          <w:rFonts w:ascii="Calibri" w:hAnsi="Calibri" w:cs="Microsoft Sans Serif"/>
          <w:sz w:val="24"/>
          <w:szCs w:val="24"/>
        </w:rPr>
        <w:t>: Mantener los principios de honestidad e integridad.</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Adaptabilidad</w:t>
      </w:r>
      <w:r w:rsidRPr="004335FD">
        <w:rPr>
          <w:rFonts w:ascii="Calibri" w:hAnsi="Calibri" w:cs="Microsoft Sans Serif"/>
          <w:sz w:val="24"/>
          <w:szCs w:val="24"/>
        </w:rPr>
        <w:t>: Flexibilidad para asumir el cambio.</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Innovación</w:t>
      </w:r>
      <w:r w:rsidRPr="004335FD">
        <w:rPr>
          <w:rFonts w:ascii="Calibri" w:hAnsi="Calibri" w:cs="Microsoft Sans Serif"/>
          <w:sz w:val="24"/>
          <w:szCs w:val="24"/>
        </w:rPr>
        <w:t>: Sentirse cómodos con las nuevas ideas y enfoques.</w:t>
      </w:r>
    </w:p>
    <w:p w:rsidR="00346E76" w:rsidRPr="004335FD" w:rsidRDefault="009558E7" w:rsidP="00346E76">
      <w:pPr>
        <w:spacing w:after="0" w:line="240" w:lineRule="auto"/>
        <w:ind w:left="708"/>
        <w:jc w:val="both"/>
        <w:rPr>
          <w:rFonts w:ascii="Calibri" w:hAnsi="Calibri" w:cs="Microsoft Sans Serif"/>
          <w:b/>
          <w:bCs/>
          <w:sz w:val="32"/>
          <w:szCs w:val="32"/>
        </w:rPr>
      </w:pPr>
      <w:r w:rsidRPr="004335FD">
        <w:rPr>
          <w:rFonts w:ascii="Calibri" w:hAnsi="Calibri" w:cs="Microsoft Sans Serif"/>
          <w:b/>
          <w:bCs/>
          <w:sz w:val="24"/>
          <w:szCs w:val="24"/>
        </w:rPr>
        <w:br/>
      </w:r>
      <w:r w:rsidRPr="004335FD">
        <w:rPr>
          <w:rFonts w:ascii="Calibri" w:hAnsi="Calibri" w:cs="Microsoft Sans Serif"/>
          <w:b/>
          <w:bCs/>
          <w:sz w:val="32"/>
          <w:szCs w:val="32"/>
        </w:rPr>
        <w:t>Motivación</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bCs/>
          <w:sz w:val="24"/>
          <w:szCs w:val="24"/>
        </w:rPr>
        <w:br/>
      </w:r>
      <w:r w:rsidRPr="004335FD">
        <w:rPr>
          <w:rFonts w:ascii="Calibri" w:hAnsi="Calibri" w:cs="Microsoft Sans Serif"/>
          <w:b/>
          <w:i/>
          <w:sz w:val="24"/>
          <w:szCs w:val="24"/>
        </w:rPr>
        <w:t>Orientación al logro</w:t>
      </w:r>
      <w:r w:rsidRPr="004335FD">
        <w:rPr>
          <w:rFonts w:ascii="Calibri" w:hAnsi="Calibri" w:cs="Microsoft Sans Serif"/>
          <w:sz w:val="24"/>
          <w:szCs w:val="24"/>
        </w:rPr>
        <w:t>: esforzarse por conseguir nuestro estándar de excelencia.</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Compromiso</w:t>
      </w:r>
      <w:r w:rsidRPr="004335FD">
        <w:rPr>
          <w:rFonts w:ascii="Calibri" w:hAnsi="Calibri" w:cs="Microsoft Sans Serif"/>
          <w:sz w:val="24"/>
          <w:szCs w:val="24"/>
        </w:rPr>
        <w:t>: Alinearse con los objetivos de un grupo u organización.</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Iniciativa</w:t>
      </w:r>
      <w:r w:rsidRPr="004335FD">
        <w:rPr>
          <w:rFonts w:ascii="Calibri" w:hAnsi="Calibri" w:cs="Microsoft Sans Serif"/>
          <w:sz w:val="24"/>
          <w:szCs w:val="24"/>
        </w:rPr>
        <w:t>: Capacidad de actuar con premura y anticipación.</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Optimismo</w:t>
      </w:r>
      <w:r w:rsidRPr="004335FD">
        <w:rPr>
          <w:rFonts w:ascii="Calibri" w:hAnsi="Calibri" w:cs="Microsoft Sans Serif"/>
          <w:sz w:val="24"/>
          <w:szCs w:val="24"/>
        </w:rPr>
        <w:t>: Persistencia en perseguir nuestros objetivos pese a las dificultades y obstáculos.</w:t>
      </w:r>
    </w:p>
    <w:p w:rsidR="00F44084" w:rsidRPr="004335FD" w:rsidRDefault="009558E7" w:rsidP="00346E76">
      <w:pPr>
        <w:spacing w:after="0" w:line="240" w:lineRule="auto"/>
        <w:jc w:val="both"/>
        <w:rPr>
          <w:rFonts w:ascii="Calibri" w:hAnsi="Calibri" w:cs="Microsoft Sans Serif"/>
          <w:b/>
          <w:bCs/>
          <w:sz w:val="32"/>
          <w:szCs w:val="32"/>
        </w:rPr>
      </w:pPr>
      <w:r w:rsidRPr="004335FD">
        <w:rPr>
          <w:rFonts w:ascii="Calibri" w:hAnsi="Calibri" w:cs="Microsoft Sans Serif"/>
          <w:b/>
          <w:bCs/>
          <w:sz w:val="24"/>
          <w:szCs w:val="24"/>
        </w:rPr>
        <w:br/>
      </w:r>
      <w:r w:rsidRPr="004335FD">
        <w:rPr>
          <w:rFonts w:ascii="Calibri" w:hAnsi="Calibri" w:cs="Microsoft Sans Serif"/>
          <w:b/>
          <w:bCs/>
          <w:sz w:val="32"/>
          <w:szCs w:val="32"/>
        </w:rPr>
        <w:t>Competencias sociales</w:t>
      </w:r>
    </w:p>
    <w:p w:rsidR="00346E76" w:rsidRPr="004335FD" w:rsidRDefault="009558E7" w:rsidP="00346E76">
      <w:pPr>
        <w:spacing w:after="0" w:line="240" w:lineRule="auto"/>
        <w:ind w:left="708"/>
        <w:jc w:val="both"/>
        <w:rPr>
          <w:rFonts w:ascii="Calibri" w:hAnsi="Calibri" w:cs="Microsoft Sans Serif"/>
          <w:b/>
          <w:bCs/>
          <w:sz w:val="24"/>
          <w:szCs w:val="24"/>
        </w:rPr>
      </w:pPr>
      <w:r w:rsidRPr="004335FD">
        <w:rPr>
          <w:rFonts w:ascii="Calibri" w:hAnsi="Calibri" w:cs="Microsoft Sans Serif"/>
          <w:b/>
          <w:bCs/>
          <w:sz w:val="24"/>
          <w:szCs w:val="24"/>
        </w:rPr>
        <w:br/>
      </w:r>
      <w:r w:rsidRPr="004335FD">
        <w:rPr>
          <w:rFonts w:ascii="Calibri" w:hAnsi="Calibri" w:cs="Microsoft Sans Serif"/>
          <w:b/>
          <w:bCs/>
          <w:sz w:val="32"/>
          <w:szCs w:val="32"/>
        </w:rPr>
        <w:t>Empatía</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bCs/>
          <w:sz w:val="24"/>
          <w:szCs w:val="24"/>
        </w:rPr>
        <w:br/>
      </w:r>
      <w:r w:rsidRPr="004335FD">
        <w:rPr>
          <w:rFonts w:ascii="Calibri" w:hAnsi="Calibri" w:cs="Microsoft Sans Serif"/>
          <w:b/>
          <w:i/>
          <w:sz w:val="24"/>
          <w:szCs w:val="24"/>
        </w:rPr>
        <w:t>Comprender a los demás</w:t>
      </w:r>
      <w:r w:rsidRPr="004335FD">
        <w:rPr>
          <w:rFonts w:ascii="Calibri" w:hAnsi="Calibri" w:cs="Microsoft Sans Serif"/>
          <w:sz w:val="24"/>
          <w:szCs w:val="24"/>
        </w:rPr>
        <w:t>: Capacidad de comprender los sentimientos y puntos de vista de los demás, prestando el interés necesario.</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Desarrollando a los demás</w:t>
      </w:r>
      <w:r w:rsidRPr="004335FD">
        <w:rPr>
          <w:rFonts w:ascii="Calibri" w:hAnsi="Calibri" w:cs="Microsoft Sans Serif"/>
          <w:sz w:val="24"/>
          <w:szCs w:val="24"/>
        </w:rPr>
        <w:t>: Ser sensibles a las necesidades de desarrollo de los demás y potenciar sus capacidades.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Orientación al servicio</w:t>
      </w:r>
      <w:r w:rsidRPr="004335FD">
        <w:rPr>
          <w:rFonts w:ascii="Calibri" w:hAnsi="Calibri" w:cs="Microsoft Sans Serif"/>
          <w:sz w:val="24"/>
          <w:szCs w:val="24"/>
        </w:rPr>
        <w:t>: Anticiparse, reconocer y satisfacer las necesidades de los clientes.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Gestión de la diversidad</w:t>
      </w:r>
      <w:r w:rsidRPr="004335FD">
        <w:rPr>
          <w:rFonts w:ascii="Calibri" w:hAnsi="Calibri" w:cs="Microsoft Sans Serif"/>
          <w:sz w:val="24"/>
          <w:szCs w:val="24"/>
        </w:rPr>
        <w:t>: Fomentar las oportunidades que ofrece la diversidad cultural, étnica, y diferentes tipos de personas.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Conciencia política</w:t>
      </w:r>
      <w:r w:rsidRPr="004335FD">
        <w:rPr>
          <w:rFonts w:ascii="Calibri" w:hAnsi="Calibri" w:cs="Microsoft Sans Serif"/>
          <w:sz w:val="24"/>
          <w:szCs w:val="24"/>
        </w:rPr>
        <w:t>: Ser capaces de leer las tendencias de poder y emocionales entre los miembros de un grupo.</w:t>
      </w:r>
    </w:p>
    <w:p w:rsidR="004335FD" w:rsidRDefault="004335FD" w:rsidP="00346E76">
      <w:pPr>
        <w:spacing w:after="0" w:line="240" w:lineRule="auto"/>
        <w:ind w:left="708"/>
        <w:jc w:val="both"/>
        <w:rPr>
          <w:rFonts w:ascii="Calibri" w:hAnsi="Calibri" w:cs="Microsoft Sans Serif"/>
          <w:b/>
          <w:bCs/>
          <w:sz w:val="24"/>
          <w:szCs w:val="24"/>
        </w:rPr>
      </w:pPr>
    </w:p>
    <w:p w:rsidR="004335FD" w:rsidRDefault="004335FD" w:rsidP="00346E76">
      <w:pPr>
        <w:spacing w:after="0" w:line="240" w:lineRule="auto"/>
        <w:ind w:left="708"/>
        <w:jc w:val="both"/>
        <w:rPr>
          <w:rFonts w:ascii="Calibri" w:hAnsi="Calibri" w:cs="Microsoft Sans Serif"/>
          <w:b/>
          <w:bCs/>
          <w:sz w:val="24"/>
          <w:szCs w:val="24"/>
        </w:rPr>
      </w:pPr>
    </w:p>
    <w:p w:rsidR="00346E76" w:rsidRPr="004335FD" w:rsidRDefault="009558E7" w:rsidP="00346E76">
      <w:pPr>
        <w:spacing w:after="0" w:line="240" w:lineRule="auto"/>
        <w:ind w:left="708"/>
        <w:jc w:val="both"/>
        <w:rPr>
          <w:rFonts w:ascii="Calibri" w:hAnsi="Calibri" w:cs="Microsoft Sans Serif"/>
          <w:b/>
          <w:bCs/>
          <w:sz w:val="32"/>
          <w:szCs w:val="32"/>
        </w:rPr>
      </w:pPr>
      <w:r w:rsidRPr="004335FD">
        <w:rPr>
          <w:rFonts w:ascii="Calibri" w:hAnsi="Calibri" w:cs="Microsoft Sans Serif"/>
          <w:b/>
          <w:bCs/>
          <w:sz w:val="24"/>
          <w:szCs w:val="24"/>
        </w:rPr>
        <w:lastRenderedPageBreak/>
        <w:br/>
      </w:r>
      <w:r w:rsidRPr="004335FD">
        <w:rPr>
          <w:rFonts w:ascii="Calibri" w:hAnsi="Calibri" w:cs="Microsoft Sans Serif"/>
          <w:b/>
          <w:bCs/>
          <w:sz w:val="32"/>
          <w:szCs w:val="32"/>
        </w:rPr>
        <w:t>Habilidades sociales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bCs/>
          <w:sz w:val="24"/>
          <w:szCs w:val="24"/>
        </w:rPr>
        <w:br/>
      </w:r>
      <w:r w:rsidRPr="004335FD">
        <w:rPr>
          <w:rFonts w:ascii="Calibri" w:hAnsi="Calibri" w:cs="Microsoft Sans Serif"/>
          <w:b/>
          <w:i/>
          <w:sz w:val="24"/>
          <w:szCs w:val="24"/>
        </w:rPr>
        <w:t>Influencia</w:t>
      </w:r>
      <w:r w:rsidRPr="004335FD">
        <w:rPr>
          <w:rFonts w:ascii="Calibri" w:hAnsi="Calibri" w:cs="Microsoft Sans Serif"/>
          <w:sz w:val="24"/>
          <w:szCs w:val="24"/>
        </w:rPr>
        <w:t>: Utilizar tácticas efectivas para ganar el consenso y persuadir a otros.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Comunicación</w:t>
      </w:r>
      <w:r w:rsidRPr="004335FD">
        <w:rPr>
          <w:rFonts w:ascii="Calibri" w:hAnsi="Calibri" w:cs="Microsoft Sans Serif"/>
          <w:sz w:val="24"/>
          <w:szCs w:val="24"/>
        </w:rPr>
        <w:t>: Escuchar abiertamente y ser capaces de lanzar mensajes convincentes.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Gestión del conflicto</w:t>
      </w:r>
      <w:r w:rsidRPr="004335FD">
        <w:rPr>
          <w:rFonts w:ascii="Calibri" w:hAnsi="Calibri" w:cs="Microsoft Sans Serif"/>
          <w:sz w:val="24"/>
          <w:szCs w:val="24"/>
        </w:rPr>
        <w:t>: La capacidad de aceptar, sostener y resolver conflictos.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Liderazgo</w:t>
      </w:r>
      <w:r w:rsidRPr="004335FD">
        <w:rPr>
          <w:rFonts w:ascii="Calibri" w:hAnsi="Calibri" w:cs="Microsoft Sans Serif"/>
          <w:sz w:val="24"/>
          <w:szCs w:val="24"/>
        </w:rPr>
        <w:t>: Inspirar y guiar a otros.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Construir lazos</w:t>
      </w:r>
      <w:r w:rsidRPr="004335FD">
        <w:rPr>
          <w:rFonts w:ascii="Calibri" w:hAnsi="Calibri" w:cs="Microsoft Sans Serif"/>
          <w:sz w:val="24"/>
          <w:szCs w:val="24"/>
        </w:rPr>
        <w:t>: Ser capaces de generar relaciones de confianza con otras personas o grupos.</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Colaboración y cooperación</w:t>
      </w:r>
      <w:r w:rsidRPr="004335FD">
        <w:rPr>
          <w:rFonts w:ascii="Calibri" w:hAnsi="Calibri" w:cs="Microsoft Sans Serif"/>
          <w:sz w:val="24"/>
          <w:szCs w:val="24"/>
        </w:rPr>
        <w:t>: Trabajar con otros para conseguir un objetivo común.</w:t>
      </w:r>
    </w:p>
    <w:p w:rsidR="00346E76" w:rsidRPr="004335FD" w:rsidRDefault="009558E7" w:rsidP="00346E76">
      <w:pPr>
        <w:spacing w:after="0" w:line="240" w:lineRule="auto"/>
        <w:ind w:left="1416"/>
        <w:jc w:val="both"/>
        <w:rPr>
          <w:rFonts w:ascii="Calibri" w:hAnsi="Calibri" w:cs="Microsoft Sans Serif"/>
          <w:sz w:val="24"/>
          <w:szCs w:val="24"/>
        </w:rPr>
      </w:pPr>
      <w:r w:rsidRPr="004335FD">
        <w:rPr>
          <w:rFonts w:ascii="Calibri" w:hAnsi="Calibri" w:cs="Microsoft Sans Serif"/>
          <w:b/>
          <w:i/>
          <w:sz w:val="24"/>
          <w:szCs w:val="24"/>
        </w:rPr>
        <w:t>Habilidades de trabajo en equipo</w:t>
      </w:r>
      <w:r w:rsidRPr="004335FD">
        <w:rPr>
          <w:rFonts w:ascii="Calibri" w:hAnsi="Calibri" w:cs="Microsoft Sans Serif"/>
          <w:sz w:val="24"/>
          <w:szCs w:val="24"/>
        </w:rPr>
        <w:t>: Crear y aprovechar las sinergias en la persecución de objetivos colectivos.</w:t>
      </w:r>
    </w:p>
    <w:p w:rsidR="00346E76" w:rsidRDefault="00346E76" w:rsidP="00346E76">
      <w:pPr>
        <w:spacing w:after="0" w:line="240" w:lineRule="auto"/>
        <w:jc w:val="both"/>
        <w:rPr>
          <w:rFonts w:ascii="Calibri" w:hAnsi="Calibri" w:cs="Microsoft Sans Serif"/>
          <w:b/>
          <w:bCs/>
          <w:sz w:val="24"/>
          <w:szCs w:val="24"/>
        </w:rPr>
      </w:pPr>
    </w:p>
    <w:p w:rsidR="004335FD" w:rsidRPr="004335FD" w:rsidRDefault="004335FD" w:rsidP="00346E76">
      <w:pPr>
        <w:spacing w:after="0" w:line="240" w:lineRule="auto"/>
        <w:jc w:val="both"/>
        <w:rPr>
          <w:rFonts w:ascii="Calibri" w:hAnsi="Calibri" w:cs="Microsoft Sans Serif"/>
          <w:b/>
          <w:bCs/>
          <w:sz w:val="24"/>
          <w:szCs w:val="24"/>
        </w:rPr>
      </w:pPr>
      <w:bookmarkStart w:id="0" w:name="_GoBack"/>
      <w:bookmarkEnd w:id="0"/>
    </w:p>
    <w:p w:rsidR="00346E76" w:rsidRPr="004335FD" w:rsidRDefault="00346E76" w:rsidP="004335FD">
      <w:pPr>
        <w:spacing w:after="0" w:line="240" w:lineRule="auto"/>
        <w:jc w:val="center"/>
        <w:rPr>
          <w:rFonts w:ascii="Calibri" w:hAnsi="Calibri" w:cs="Microsoft Sans Serif"/>
          <w:b/>
          <w:bCs/>
          <w:sz w:val="40"/>
          <w:szCs w:val="40"/>
        </w:rPr>
      </w:pPr>
      <w:r w:rsidRPr="004335FD">
        <w:rPr>
          <w:rFonts w:ascii="Calibri" w:hAnsi="Calibri" w:cs="Microsoft Sans Serif"/>
          <w:b/>
          <w:bCs/>
          <w:sz w:val="40"/>
          <w:szCs w:val="40"/>
        </w:rPr>
        <w:t>¿Y ahora qué?.... ¿nos interesaría aprender?</w:t>
      </w:r>
    </w:p>
    <w:sectPr w:rsidR="00346E76" w:rsidRPr="004335FD" w:rsidSect="004335FD">
      <w:headerReference w:type="default" r:id="rId11"/>
      <w:pgSz w:w="11906" w:h="16838"/>
      <w:pgMar w:top="2410"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76" w:rsidRDefault="00346E76" w:rsidP="003C0FD0">
      <w:pPr>
        <w:spacing w:after="0" w:line="240" w:lineRule="auto"/>
      </w:pPr>
      <w:r>
        <w:separator/>
      </w:r>
    </w:p>
  </w:endnote>
  <w:endnote w:type="continuationSeparator" w:id="0">
    <w:p w:rsidR="00346E76" w:rsidRDefault="00346E76" w:rsidP="003C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76" w:rsidRDefault="00346E76" w:rsidP="003C0FD0">
      <w:pPr>
        <w:spacing w:after="0" w:line="240" w:lineRule="auto"/>
      </w:pPr>
      <w:r>
        <w:separator/>
      </w:r>
    </w:p>
  </w:footnote>
  <w:footnote w:type="continuationSeparator" w:id="0">
    <w:p w:rsidR="00346E76" w:rsidRDefault="00346E76" w:rsidP="003C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FD" w:rsidRDefault="004335FD" w:rsidP="004335FD">
    <w:pPr>
      <w:pStyle w:val="Encabezado"/>
      <w:jc w:val="center"/>
    </w:pPr>
    <w:r>
      <w:rPr>
        <w:noProof/>
        <w:lang w:eastAsia="es-ES"/>
      </w:rPr>
      <w:drawing>
        <wp:inline distT="0" distB="0" distL="0" distR="0">
          <wp:extent cx="719328" cy="719328"/>
          <wp:effectExtent l="0" t="0" r="508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C_p.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E7"/>
    <w:rsid w:val="00346E76"/>
    <w:rsid w:val="003C0FD0"/>
    <w:rsid w:val="004335FD"/>
    <w:rsid w:val="009558E7"/>
    <w:rsid w:val="00D77B94"/>
    <w:rsid w:val="00F44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0DB5F-E875-4AB7-9A24-3CDB7EDE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C0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C0F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0FD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C0FD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C0FD0"/>
    <w:rPr>
      <w:strike w:val="0"/>
      <w:dstrike w:val="0"/>
      <w:color w:val="335577"/>
      <w:u w:val="none"/>
      <w:effect w:val="none"/>
    </w:rPr>
  </w:style>
  <w:style w:type="paragraph" w:styleId="NormalWeb">
    <w:name w:val="Normal (Web)"/>
    <w:basedOn w:val="Normal"/>
    <w:uiPriority w:val="99"/>
    <w:semiHidden/>
    <w:unhideWhenUsed/>
    <w:rsid w:val="003C0F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
    <w:name w:val="firma"/>
    <w:basedOn w:val="Normal"/>
    <w:rsid w:val="003C0F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jada">
    <w:name w:val="bajada"/>
    <w:basedOn w:val="Normal"/>
    <w:rsid w:val="003C0F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imero">
    <w:name w:val="primero"/>
    <w:basedOn w:val="Normal"/>
    <w:rsid w:val="003C0F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nhidden">
    <w:name w:val="conhidden"/>
    <w:basedOn w:val="Fuentedeprrafopredeter"/>
    <w:rsid w:val="003C0FD0"/>
  </w:style>
  <w:style w:type="character" w:customStyle="1" w:styleId="in-widget">
    <w:name w:val="in-widget"/>
    <w:basedOn w:val="Fuentedeprrafopredeter"/>
    <w:rsid w:val="003C0FD0"/>
  </w:style>
  <w:style w:type="paragraph" w:styleId="Encabezado">
    <w:name w:val="header"/>
    <w:basedOn w:val="Normal"/>
    <w:link w:val="EncabezadoCar"/>
    <w:uiPriority w:val="99"/>
    <w:unhideWhenUsed/>
    <w:rsid w:val="003C0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0FD0"/>
  </w:style>
  <w:style w:type="paragraph" w:styleId="Piedepgina">
    <w:name w:val="footer"/>
    <w:basedOn w:val="Normal"/>
    <w:link w:val="PiedepginaCar"/>
    <w:uiPriority w:val="99"/>
    <w:unhideWhenUsed/>
    <w:rsid w:val="003C0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0115">
      <w:bodyDiv w:val="1"/>
      <w:marLeft w:val="0"/>
      <w:marRight w:val="0"/>
      <w:marTop w:val="0"/>
      <w:marBottom w:val="0"/>
      <w:divBdr>
        <w:top w:val="none" w:sz="0" w:space="0" w:color="auto"/>
        <w:left w:val="none" w:sz="0" w:space="0" w:color="auto"/>
        <w:bottom w:val="none" w:sz="0" w:space="0" w:color="auto"/>
        <w:right w:val="none" w:sz="0" w:space="0" w:color="auto"/>
      </w:divBdr>
      <w:divsChild>
        <w:div w:id="587229882">
          <w:marLeft w:val="0"/>
          <w:marRight w:val="0"/>
          <w:marTop w:val="75"/>
          <w:marBottom w:val="0"/>
          <w:divBdr>
            <w:top w:val="none" w:sz="0" w:space="0" w:color="auto"/>
            <w:left w:val="none" w:sz="0" w:space="0" w:color="auto"/>
            <w:bottom w:val="none" w:sz="0" w:space="0" w:color="auto"/>
            <w:right w:val="none" w:sz="0" w:space="0" w:color="auto"/>
          </w:divBdr>
        </w:div>
        <w:div w:id="1273706492">
          <w:marLeft w:val="0"/>
          <w:marRight w:val="0"/>
          <w:marTop w:val="0"/>
          <w:marBottom w:val="0"/>
          <w:divBdr>
            <w:top w:val="none" w:sz="0" w:space="0" w:color="auto"/>
            <w:left w:val="none" w:sz="0" w:space="0" w:color="auto"/>
            <w:bottom w:val="none" w:sz="0" w:space="0" w:color="auto"/>
            <w:right w:val="none" w:sz="0" w:space="0" w:color="auto"/>
          </w:divBdr>
          <w:divsChild>
            <w:div w:id="1539930776">
              <w:marLeft w:val="0"/>
              <w:marRight w:val="0"/>
              <w:marTop w:val="0"/>
              <w:marBottom w:val="0"/>
              <w:divBdr>
                <w:top w:val="none" w:sz="0" w:space="0" w:color="auto"/>
                <w:left w:val="none" w:sz="0" w:space="0" w:color="auto"/>
                <w:bottom w:val="none" w:sz="0" w:space="0" w:color="auto"/>
                <w:right w:val="none" w:sz="0" w:space="0" w:color="auto"/>
              </w:divBdr>
            </w:div>
          </w:divsChild>
        </w:div>
        <w:div w:id="1150900896">
          <w:marLeft w:val="0"/>
          <w:marRight w:val="0"/>
          <w:marTop w:val="0"/>
          <w:marBottom w:val="0"/>
          <w:divBdr>
            <w:top w:val="none" w:sz="0" w:space="0" w:color="auto"/>
            <w:left w:val="none" w:sz="0" w:space="0" w:color="auto"/>
            <w:bottom w:val="none" w:sz="0" w:space="0" w:color="auto"/>
            <w:right w:val="none" w:sz="0" w:space="0" w:color="auto"/>
          </w:divBdr>
        </w:div>
        <w:div w:id="125154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F7470C9D86E3C49B4CE6E029D0EDEE9" ma:contentTypeVersion="6" ma:contentTypeDescription="Crear nuevo documento." ma:contentTypeScope="" ma:versionID="c3fe4619997301457d67cf0a7ef6d420">
  <xsd:schema xmlns:xsd="http://www.w3.org/2001/XMLSchema" xmlns:xs="http://www.w3.org/2001/XMLSchema" xmlns:p="http://schemas.microsoft.com/office/2006/metadata/properties" xmlns:ns1="http://schemas.microsoft.com/sharepoint/v3" xmlns:ns2="2eed559c-97cd-4955-84d9-7c06676b7c8f" targetNamespace="http://schemas.microsoft.com/office/2006/metadata/properties" ma:root="true" ma:fieldsID="727671ff1cfa0d340d95db7513fd9cf4" ns1:_="" ns2:_="">
    <xsd:import namespace="http://schemas.microsoft.com/sharepoint/v3"/>
    <xsd:import namespace="2eed559c-97cd-4955-84d9-7c06676b7c8f"/>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d559c-97cd-4955-84d9-7c06676b7c8f" elementFormDefault="qualified">
    <xsd:import namespace="http://schemas.microsoft.com/office/2006/documentManagement/types"/>
    <xsd:import namespace="http://schemas.microsoft.com/office/infopath/2007/PartnerControls"/>
    <xsd:element name="TaxCatchAll" ma:index="10" nillable="true" ma:displayName="Columna global de taxonomía" ma:hidden="true" ma:list="{093c16d2-73ab-45f5-bbee-b97ddf60026f}" ma:internalName="TaxCatchAll" ma:showField="CatchAllData" ma:web="2eed559c-97cd-4955-84d9-7c06676b7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eed559c-97cd-4955-84d9-7c06676b7c8f"/>
  </documentManagement>
</p:properties>
</file>

<file path=customXml/itemProps1.xml><?xml version="1.0" encoding="utf-8"?>
<ds:datastoreItem xmlns:ds="http://schemas.openxmlformats.org/officeDocument/2006/customXml" ds:itemID="{061BEA52-9C19-4FA0-97D0-8B8E739F7AAF}"/>
</file>

<file path=customXml/itemProps2.xml><?xml version="1.0" encoding="utf-8"?>
<ds:datastoreItem xmlns:ds="http://schemas.openxmlformats.org/officeDocument/2006/customXml" ds:itemID="{5760AFC9-0DE1-470A-BA0D-FAA8F3A590F1}"/>
</file>

<file path=customXml/itemProps3.xml><?xml version="1.0" encoding="utf-8"?>
<ds:datastoreItem xmlns:ds="http://schemas.openxmlformats.org/officeDocument/2006/customXml" ds:itemID="{4B4A164D-3F8B-4147-8078-4D84CA615851}"/>
</file>

<file path=customXml/itemProps4.xml><?xml version="1.0" encoding="utf-8"?>
<ds:datastoreItem xmlns:ds="http://schemas.openxmlformats.org/officeDocument/2006/customXml" ds:itemID="{D78B7D34-474A-4A28-A272-5263267DC502}"/>
</file>

<file path=docProps/app.xml><?xml version="1.0" encoding="utf-8"?>
<Properties xmlns="http://schemas.openxmlformats.org/officeDocument/2006/extended-properties" xmlns:vt="http://schemas.openxmlformats.org/officeDocument/2006/docPropsVTypes">
  <Template>76BDC32.dotm</Template>
  <TotalTime>62</TotalTime>
  <Pages>5</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revolución de las habilidades blandas y la inteligencia emocional en el trabajo</dc:title>
  <dc:subject/>
  <dc:creator>Fernandez Navarro, Jose Vicente</dc:creator>
  <cp:keywords/>
  <dc:description/>
  <cp:lastModifiedBy>Fernandez Navarro, Jose Vicente</cp:lastModifiedBy>
  <cp:revision>1</cp:revision>
  <dcterms:created xsi:type="dcterms:W3CDTF">2014-03-05T08:06:00Z</dcterms:created>
  <dcterms:modified xsi:type="dcterms:W3CDTF">2014-03-05T09:08:00Z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0x0101007F7470C9D86E3C49B4CE6E029D0EDEE9</vt:lpwstr>
  </property>
</Properties>
</file>